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8FED2" w14:textId="77777777" w:rsidR="001A2BA3" w:rsidRDefault="001A2BA3" w:rsidP="00004EA3">
      <w:pPr>
        <w:pStyle w:val="Title"/>
        <w:rPr>
          <w:color w:val="auto"/>
          <w:sz w:val="32"/>
          <w:szCs w:val="32"/>
        </w:rPr>
      </w:pPr>
      <w:bookmarkStart w:id="0" w:name="_GoBack"/>
      <w:bookmarkEnd w:id="0"/>
      <w:r>
        <w:rPr>
          <w:noProof/>
        </w:rPr>
        <w:drawing>
          <wp:inline distT="0" distB="0" distL="0" distR="0" wp14:anchorId="3BF84D2C" wp14:editId="3FB5680D">
            <wp:extent cx="2971800" cy="1485900"/>
            <wp:effectExtent l="0" t="0" r="0" b="0"/>
            <wp:docPr id="1" name="Picture 1" descr="ARASlogo_120216-0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Slogo_120216-01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inline>
        </w:drawing>
      </w:r>
    </w:p>
    <w:p w14:paraId="742474AF" w14:textId="77777777" w:rsidR="001A2BA3" w:rsidRDefault="001A2BA3" w:rsidP="00004EA3">
      <w:pPr>
        <w:pStyle w:val="Title"/>
        <w:rPr>
          <w:color w:val="auto"/>
          <w:sz w:val="32"/>
          <w:szCs w:val="32"/>
        </w:rPr>
      </w:pPr>
    </w:p>
    <w:p w14:paraId="359D58D5" w14:textId="77777777" w:rsidR="001A2BA3" w:rsidRDefault="001A2BA3" w:rsidP="00004EA3">
      <w:pPr>
        <w:pStyle w:val="Title"/>
        <w:rPr>
          <w:color w:val="auto"/>
          <w:sz w:val="32"/>
          <w:szCs w:val="32"/>
        </w:rPr>
      </w:pPr>
    </w:p>
    <w:p w14:paraId="7065C336" w14:textId="77777777" w:rsidR="004C0F47" w:rsidRDefault="001A2BA3" w:rsidP="001A2BA3">
      <w:pPr>
        <w:pStyle w:val="Title"/>
        <w:jc w:val="center"/>
        <w:rPr>
          <w:rFonts w:ascii="Bookman Old Style" w:hAnsi="Bookman Old Style"/>
          <w:color w:val="auto"/>
        </w:rPr>
      </w:pPr>
      <w:r w:rsidRPr="004C0F47">
        <w:rPr>
          <w:rFonts w:ascii="Bookman Old Style" w:hAnsi="Bookman Old Style"/>
          <w:color w:val="auto"/>
        </w:rPr>
        <w:t xml:space="preserve">Association of Residency Administrators in Surgery </w:t>
      </w:r>
    </w:p>
    <w:p w14:paraId="0AFED4AC" w14:textId="77777777" w:rsidR="001A2BA3" w:rsidRDefault="001A2BA3" w:rsidP="001A2BA3">
      <w:pPr>
        <w:pStyle w:val="Title"/>
        <w:jc w:val="center"/>
        <w:rPr>
          <w:rFonts w:ascii="Bookman Old Style" w:hAnsi="Bookman Old Style"/>
          <w:color w:val="auto"/>
        </w:rPr>
      </w:pPr>
      <w:r w:rsidRPr="004C0F47">
        <w:rPr>
          <w:rFonts w:ascii="Bookman Old Style" w:hAnsi="Bookman Old Style"/>
          <w:color w:val="auto"/>
        </w:rPr>
        <w:t>(ARAS)</w:t>
      </w:r>
    </w:p>
    <w:p w14:paraId="6D318D3E" w14:textId="77777777" w:rsidR="00376CBC" w:rsidRPr="00376CBC" w:rsidRDefault="00376CBC" w:rsidP="00376CBC"/>
    <w:p w14:paraId="21047DA9" w14:textId="77777777" w:rsidR="001A2BA3" w:rsidRPr="004C0F47" w:rsidRDefault="001A2BA3" w:rsidP="001A2BA3">
      <w:pPr>
        <w:pStyle w:val="Title"/>
        <w:jc w:val="center"/>
        <w:rPr>
          <w:rFonts w:ascii="Bookman Old Style" w:hAnsi="Bookman Old Style"/>
          <w:color w:val="auto"/>
        </w:rPr>
      </w:pPr>
      <w:r w:rsidRPr="004C0F47">
        <w:rPr>
          <w:rFonts w:ascii="Bookman Old Style" w:hAnsi="Bookman Old Style"/>
          <w:color w:val="auto"/>
        </w:rPr>
        <w:t>Bylaws</w:t>
      </w:r>
    </w:p>
    <w:p w14:paraId="445572DE" w14:textId="77777777" w:rsidR="001A2BA3" w:rsidRPr="004C0F47" w:rsidRDefault="007B1006" w:rsidP="001A2BA3">
      <w:pPr>
        <w:pStyle w:val="Title"/>
        <w:jc w:val="center"/>
        <w:rPr>
          <w:rFonts w:ascii="Bookman Old Style" w:hAnsi="Bookman Old Style"/>
          <w:color w:val="auto"/>
        </w:rPr>
      </w:pPr>
      <w:r>
        <w:rPr>
          <w:rFonts w:ascii="Bookman Old Style" w:hAnsi="Bookman Old Style"/>
          <w:color w:val="auto"/>
        </w:rPr>
        <w:t>2018</w:t>
      </w:r>
    </w:p>
    <w:p w14:paraId="1D248A83" w14:textId="77777777" w:rsidR="001A2BA3" w:rsidRPr="004C0F47" w:rsidRDefault="001A2BA3" w:rsidP="001A2BA3">
      <w:pPr>
        <w:pStyle w:val="Title"/>
        <w:jc w:val="center"/>
        <w:rPr>
          <w:rFonts w:ascii="Bookman Old Style" w:hAnsi="Bookman Old Style"/>
          <w:color w:val="auto"/>
        </w:rPr>
      </w:pPr>
    </w:p>
    <w:p w14:paraId="1DE29198" w14:textId="77777777" w:rsidR="001A2BA3" w:rsidRPr="004C0F47" w:rsidRDefault="001A2BA3" w:rsidP="00004EA3">
      <w:pPr>
        <w:pStyle w:val="Title"/>
        <w:rPr>
          <w:rFonts w:ascii="Bookman Old Style" w:hAnsi="Bookman Old Style"/>
          <w:color w:val="auto"/>
        </w:rPr>
      </w:pPr>
    </w:p>
    <w:p w14:paraId="17F82B12" w14:textId="77777777" w:rsidR="001A2BA3" w:rsidRDefault="001A2BA3" w:rsidP="00004EA3">
      <w:pPr>
        <w:pStyle w:val="Title"/>
        <w:rPr>
          <w:color w:val="auto"/>
          <w:sz w:val="32"/>
          <w:szCs w:val="32"/>
        </w:rPr>
      </w:pPr>
    </w:p>
    <w:p w14:paraId="26990385" w14:textId="77777777" w:rsidR="001A2BA3" w:rsidRDefault="001A2BA3" w:rsidP="00004EA3">
      <w:pPr>
        <w:pStyle w:val="Title"/>
        <w:rPr>
          <w:color w:val="auto"/>
          <w:sz w:val="32"/>
          <w:szCs w:val="32"/>
        </w:rPr>
      </w:pPr>
    </w:p>
    <w:p w14:paraId="5728BEB6" w14:textId="77777777" w:rsidR="001A2BA3" w:rsidRDefault="001A2BA3" w:rsidP="00004EA3">
      <w:pPr>
        <w:pStyle w:val="Title"/>
        <w:rPr>
          <w:color w:val="auto"/>
          <w:sz w:val="32"/>
          <w:szCs w:val="32"/>
        </w:rPr>
      </w:pPr>
    </w:p>
    <w:p w14:paraId="51292B33" w14:textId="77777777" w:rsidR="001A2BA3" w:rsidRDefault="001A2BA3" w:rsidP="00004EA3">
      <w:pPr>
        <w:pStyle w:val="Title"/>
        <w:rPr>
          <w:color w:val="auto"/>
          <w:sz w:val="32"/>
          <w:szCs w:val="32"/>
        </w:rPr>
      </w:pPr>
    </w:p>
    <w:p w14:paraId="336B30A0" w14:textId="77777777" w:rsidR="001A2BA3" w:rsidRDefault="001A2BA3" w:rsidP="00004EA3">
      <w:pPr>
        <w:pStyle w:val="Title"/>
        <w:rPr>
          <w:color w:val="auto"/>
          <w:sz w:val="32"/>
          <w:szCs w:val="32"/>
        </w:rPr>
      </w:pPr>
    </w:p>
    <w:p w14:paraId="32352F96" w14:textId="77777777" w:rsidR="001A2BA3" w:rsidRDefault="001A2BA3" w:rsidP="00004EA3">
      <w:pPr>
        <w:pStyle w:val="Title"/>
        <w:rPr>
          <w:color w:val="auto"/>
          <w:sz w:val="32"/>
          <w:szCs w:val="32"/>
        </w:rPr>
      </w:pPr>
    </w:p>
    <w:p w14:paraId="3D6F4F94" w14:textId="77777777" w:rsidR="001A2BA3" w:rsidRDefault="001A2BA3" w:rsidP="00004EA3">
      <w:pPr>
        <w:pStyle w:val="Title"/>
        <w:rPr>
          <w:color w:val="auto"/>
          <w:sz w:val="32"/>
          <w:szCs w:val="32"/>
        </w:rPr>
      </w:pPr>
    </w:p>
    <w:p w14:paraId="724CC28B" w14:textId="77777777" w:rsidR="001A2BA3" w:rsidRDefault="001A2BA3" w:rsidP="00004EA3">
      <w:pPr>
        <w:pStyle w:val="Title"/>
        <w:rPr>
          <w:color w:val="auto"/>
          <w:sz w:val="32"/>
          <w:szCs w:val="32"/>
        </w:rPr>
      </w:pPr>
    </w:p>
    <w:p w14:paraId="05D05047" w14:textId="77777777" w:rsidR="001A2BA3" w:rsidRDefault="001A2BA3" w:rsidP="00004EA3">
      <w:pPr>
        <w:pStyle w:val="Title"/>
        <w:rPr>
          <w:color w:val="auto"/>
          <w:sz w:val="32"/>
          <w:szCs w:val="32"/>
        </w:rPr>
      </w:pPr>
    </w:p>
    <w:p w14:paraId="23A457FC" w14:textId="77777777" w:rsidR="001A2BA3" w:rsidRDefault="001A2BA3" w:rsidP="00004EA3">
      <w:pPr>
        <w:pStyle w:val="Title"/>
        <w:rPr>
          <w:color w:val="auto"/>
          <w:sz w:val="32"/>
          <w:szCs w:val="32"/>
        </w:rPr>
      </w:pPr>
    </w:p>
    <w:p w14:paraId="72D02E1E" w14:textId="77777777" w:rsidR="001A2BA3" w:rsidRPr="001238E4" w:rsidRDefault="001A2BA3" w:rsidP="001A2BA3">
      <w:pPr>
        <w:pStyle w:val="Title"/>
        <w:jc w:val="right"/>
        <w:rPr>
          <w:color w:val="auto"/>
          <w:sz w:val="20"/>
          <w:szCs w:val="20"/>
        </w:rPr>
      </w:pPr>
      <w:r w:rsidRPr="001238E4">
        <w:rPr>
          <w:color w:val="auto"/>
          <w:sz w:val="20"/>
          <w:szCs w:val="20"/>
        </w:rPr>
        <w:t>Re</w:t>
      </w:r>
      <w:r w:rsidR="001238E4">
        <w:rPr>
          <w:color w:val="auto"/>
          <w:sz w:val="20"/>
          <w:szCs w:val="20"/>
        </w:rPr>
        <w:t>vised 2017</w:t>
      </w:r>
    </w:p>
    <w:p w14:paraId="3786315B" w14:textId="77777777" w:rsidR="001A2BA3" w:rsidRDefault="001A2BA3" w:rsidP="00004EA3">
      <w:pPr>
        <w:pStyle w:val="Title"/>
        <w:rPr>
          <w:color w:val="auto"/>
          <w:sz w:val="32"/>
          <w:szCs w:val="32"/>
        </w:rPr>
      </w:pPr>
    </w:p>
    <w:p w14:paraId="32203EA9" w14:textId="77777777" w:rsidR="005F5C1B" w:rsidRDefault="00ED3B6B" w:rsidP="00004EA3">
      <w:pPr>
        <w:pStyle w:val="Title"/>
        <w:rPr>
          <w:color w:val="auto"/>
          <w:sz w:val="32"/>
          <w:szCs w:val="32"/>
        </w:rPr>
      </w:pPr>
      <w:r w:rsidRPr="00FA6856">
        <w:rPr>
          <w:color w:val="auto"/>
          <w:sz w:val="32"/>
          <w:szCs w:val="32"/>
        </w:rPr>
        <w:lastRenderedPageBreak/>
        <w:t>Association of Residency Administrators in Surgery</w:t>
      </w:r>
      <w:r w:rsidR="005F5C1B">
        <w:rPr>
          <w:color w:val="auto"/>
          <w:sz w:val="32"/>
          <w:szCs w:val="32"/>
        </w:rPr>
        <w:t xml:space="preserve"> (</w:t>
      </w:r>
      <w:r w:rsidR="005F5C1B" w:rsidRPr="00FA6856">
        <w:rPr>
          <w:color w:val="auto"/>
          <w:sz w:val="32"/>
          <w:szCs w:val="32"/>
        </w:rPr>
        <w:t>ARAS</w:t>
      </w:r>
      <w:r w:rsidR="005F5C1B">
        <w:rPr>
          <w:color w:val="auto"/>
          <w:sz w:val="32"/>
          <w:szCs w:val="32"/>
        </w:rPr>
        <w:t>)</w:t>
      </w:r>
    </w:p>
    <w:p w14:paraId="1A10A1A1" w14:textId="77777777" w:rsidR="00ED3B6B" w:rsidRPr="00FA6856" w:rsidRDefault="005F5C1B" w:rsidP="00004EA3">
      <w:pPr>
        <w:pStyle w:val="Title"/>
        <w:rPr>
          <w:color w:val="auto"/>
          <w:sz w:val="32"/>
          <w:szCs w:val="32"/>
        </w:rPr>
      </w:pPr>
      <w:r>
        <w:rPr>
          <w:color w:val="auto"/>
          <w:sz w:val="32"/>
          <w:szCs w:val="32"/>
        </w:rPr>
        <w:t xml:space="preserve"> </w:t>
      </w:r>
      <w:r w:rsidR="00ED3B6B" w:rsidRPr="00FA6856">
        <w:rPr>
          <w:color w:val="auto"/>
          <w:sz w:val="32"/>
          <w:szCs w:val="32"/>
        </w:rPr>
        <w:t>Bylaws – 2017</w:t>
      </w:r>
    </w:p>
    <w:p w14:paraId="0B1554DD" w14:textId="77777777" w:rsidR="00ED3B6B" w:rsidRDefault="00ED3B6B" w:rsidP="00975CFE">
      <w:pPr>
        <w:spacing w:after="0"/>
        <w:rPr>
          <w:sz w:val="20"/>
          <w:szCs w:val="20"/>
        </w:rPr>
      </w:pPr>
    </w:p>
    <w:p w14:paraId="4C655EAD" w14:textId="77777777" w:rsidR="00ED3B6B" w:rsidRPr="00ED3B6B" w:rsidRDefault="00ED3B6B" w:rsidP="00975CFE">
      <w:pPr>
        <w:spacing w:after="0"/>
        <w:rPr>
          <w:b/>
          <w:sz w:val="20"/>
          <w:szCs w:val="20"/>
          <w:u w:val="single"/>
        </w:rPr>
      </w:pPr>
      <w:r w:rsidRPr="00ED3B6B">
        <w:rPr>
          <w:b/>
          <w:sz w:val="20"/>
          <w:szCs w:val="20"/>
          <w:u w:val="single"/>
        </w:rPr>
        <w:t>ARTICLE 1 – Name, Office and Units</w:t>
      </w:r>
    </w:p>
    <w:p w14:paraId="67EDFC1F" w14:textId="77777777" w:rsidR="00ED3B6B" w:rsidRDefault="00ED3B6B" w:rsidP="00975CFE">
      <w:pPr>
        <w:spacing w:after="0"/>
        <w:rPr>
          <w:sz w:val="20"/>
          <w:szCs w:val="20"/>
        </w:rPr>
      </w:pPr>
    </w:p>
    <w:p w14:paraId="2FEE12F8" w14:textId="77777777" w:rsidR="00ED3B6B" w:rsidRDefault="00ED3B6B" w:rsidP="00975CFE">
      <w:pPr>
        <w:spacing w:after="0"/>
        <w:rPr>
          <w:sz w:val="20"/>
          <w:szCs w:val="20"/>
        </w:rPr>
      </w:pPr>
      <w:r w:rsidRPr="00ED3B6B">
        <w:rPr>
          <w:b/>
          <w:sz w:val="20"/>
          <w:szCs w:val="20"/>
        </w:rPr>
        <w:t>Section 1</w:t>
      </w:r>
      <w:r>
        <w:rPr>
          <w:sz w:val="20"/>
          <w:szCs w:val="20"/>
        </w:rPr>
        <w:t>.</w:t>
      </w:r>
      <w:r>
        <w:rPr>
          <w:sz w:val="20"/>
          <w:szCs w:val="20"/>
        </w:rPr>
        <w:tab/>
      </w:r>
      <w:r w:rsidRPr="00ED3B6B">
        <w:rPr>
          <w:b/>
          <w:sz w:val="20"/>
          <w:szCs w:val="20"/>
        </w:rPr>
        <w:t>Name</w:t>
      </w:r>
    </w:p>
    <w:p w14:paraId="5B5A8889" w14:textId="77777777" w:rsidR="00ED3B6B" w:rsidRDefault="00ED3B6B" w:rsidP="00975CFE">
      <w:pPr>
        <w:spacing w:after="0"/>
        <w:rPr>
          <w:sz w:val="20"/>
          <w:szCs w:val="20"/>
        </w:rPr>
      </w:pPr>
    </w:p>
    <w:p w14:paraId="3B34E4CF" w14:textId="77777777" w:rsidR="00ED3B6B" w:rsidRDefault="00ED3B6B" w:rsidP="00ED3B6B">
      <w:pPr>
        <w:spacing w:after="0"/>
        <w:ind w:left="1440"/>
        <w:rPr>
          <w:sz w:val="20"/>
          <w:szCs w:val="20"/>
        </w:rPr>
      </w:pPr>
      <w:r>
        <w:rPr>
          <w:sz w:val="20"/>
          <w:szCs w:val="20"/>
        </w:rPr>
        <w:t>The name of the organization was changed April 2017 to the Association of Residency Administrators in Surgery (ARAS)</w:t>
      </w:r>
    </w:p>
    <w:p w14:paraId="773AA865" w14:textId="77777777" w:rsidR="00ED3B6B" w:rsidRDefault="00ED3B6B" w:rsidP="00ED3B6B">
      <w:pPr>
        <w:spacing w:after="0"/>
        <w:rPr>
          <w:sz w:val="20"/>
          <w:szCs w:val="20"/>
        </w:rPr>
      </w:pPr>
    </w:p>
    <w:p w14:paraId="205B2AAC" w14:textId="77777777" w:rsidR="00ED3B6B" w:rsidRDefault="00ED3B6B" w:rsidP="00ED3B6B">
      <w:pPr>
        <w:spacing w:after="0"/>
        <w:rPr>
          <w:sz w:val="20"/>
          <w:szCs w:val="20"/>
        </w:rPr>
      </w:pPr>
      <w:r w:rsidRPr="00ED3B6B">
        <w:rPr>
          <w:b/>
          <w:sz w:val="20"/>
          <w:szCs w:val="20"/>
        </w:rPr>
        <w:t>Section 2</w:t>
      </w:r>
      <w:r>
        <w:rPr>
          <w:sz w:val="20"/>
          <w:szCs w:val="20"/>
        </w:rPr>
        <w:t xml:space="preserve">. </w:t>
      </w:r>
      <w:r>
        <w:rPr>
          <w:sz w:val="20"/>
          <w:szCs w:val="20"/>
        </w:rPr>
        <w:tab/>
      </w:r>
      <w:r w:rsidRPr="00ED3B6B">
        <w:rPr>
          <w:b/>
          <w:sz w:val="20"/>
          <w:szCs w:val="20"/>
        </w:rPr>
        <w:t>Registered Office</w:t>
      </w:r>
    </w:p>
    <w:p w14:paraId="6480C540" w14:textId="77777777" w:rsidR="00ED3B6B" w:rsidRDefault="00ED3B6B" w:rsidP="00ED3B6B">
      <w:pPr>
        <w:spacing w:after="0"/>
        <w:rPr>
          <w:sz w:val="20"/>
          <w:szCs w:val="20"/>
        </w:rPr>
      </w:pPr>
    </w:p>
    <w:p w14:paraId="3B1C0E01" w14:textId="77777777" w:rsidR="00ED3B6B" w:rsidRDefault="00ED3B6B" w:rsidP="00ED3B6B">
      <w:pPr>
        <w:spacing w:after="0"/>
        <w:rPr>
          <w:sz w:val="20"/>
          <w:szCs w:val="20"/>
        </w:rPr>
      </w:pPr>
      <w:r>
        <w:rPr>
          <w:sz w:val="20"/>
          <w:szCs w:val="20"/>
        </w:rPr>
        <w:tab/>
      </w:r>
      <w:r>
        <w:rPr>
          <w:sz w:val="20"/>
          <w:szCs w:val="20"/>
        </w:rPr>
        <w:tab/>
        <w:t>Refer to the Association of Program Directors in Surgery (APDS) Bylaws</w:t>
      </w:r>
    </w:p>
    <w:p w14:paraId="3E520977" w14:textId="77777777" w:rsidR="00ED3B6B" w:rsidRDefault="00ED3B6B" w:rsidP="00ED3B6B">
      <w:pPr>
        <w:spacing w:after="0"/>
        <w:rPr>
          <w:sz w:val="20"/>
          <w:szCs w:val="20"/>
        </w:rPr>
      </w:pPr>
    </w:p>
    <w:p w14:paraId="6C41F08C" w14:textId="77777777" w:rsidR="00ED3B6B" w:rsidRPr="00ED3B6B" w:rsidRDefault="00ED3B6B" w:rsidP="00ED3B6B">
      <w:pPr>
        <w:spacing w:after="0"/>
        <w:rPr>
          <w:b/>
          <w:sz w:val="20"/>
          <w:szCs w:val="20"/>
        </w:rPr>
      </w:pPr>
      <w:r w:rsidRPr="00ED3B6B">
        <w:rPr>
          <w:b/>
          <w:sz w:val="20"/>
          <w:szCs w:val="20"/>
        </w:rPr>
        <w:t>Section 3</w:t>
      </w:r>
      <w:r>
        <w:rPr>
          <w:sz w:val="20"/>
          <w:szCs w:val="20"/>
        </w:rPr>
        <w:t>.</w:t>
      </w:r>
      <w:r>
        <w:rPr>
          <w:sz w:val="20"/>
          <w:szCs w:val="20"/>
        </w:rPr>
        <w:tab/>
      </w:r>
      <w:r w:rsidRPr="00ED3B6B">
        <w:rPr>
          <w:b/>
          <w:sz w:val="20"/>
          <w:szCs w:val="20"/>
        </w:rPr>
        <w:t>Subordinate</w:t>
      </w:r>
    </w:p>
    <w:p w14:paraId="38B60E4A" w14:textId="77777777" w:rsidR="00ED3B6B" w:rsidRDefault="00ED3B6B" w:rsidP="00ED3B6B">
      <w:pPr>
        <w:spacing w:after="0"/>
        <w:rPr>
          <w:sz w:val="20"/>
          <w:szCs w:val="20"/>
        </w:rPr>
      </w:pPr>
    </w:p>
    <w:p w14:paraId="3B4F0839" w14:textId="77777777" w:rsidR="00ED3B6B" w:rsidRDefault="00ED3B6B" w:rsidP="00ED3B6B">
      <w:pPr>
        <w:spacing w:after="0"/>
        <w:ind w:left="720" w:firstLine="720"/>
        <w:rPr>
          <w:sz w:val="20"/>
          <w:szCs w:val="20"/>
        </w:rPr>
      </w:pPr>
      <w:r>
        <w:rPr>
          <w:sz w:val="20"/>
          <w:szCs w:val="20"/>
        </w:rPr>
        <w:t>Refer to the Association of Program Directors in Surgery (APDS) Bylaws</w:t>
      </w:r>
    </w:p>
    <w:p w14:paraId="61FB364A" w14:textId="77777777" w:rsidR="00ED3B6B" w:rsidRDefault="00ED3B6B" w:rsidP="00ED3B6B">
      <w:pPr>
        <w:spacing w:after="0"/>
        <w:rPr>
          <w:sz w:val="20"/>
          <w:szCs w:val="20"/>
        </w:rPr>
      </w:pPr>
    </w:p>
    <w:p w14:paraId="7D5EAEF0" w14:textId="77777777" w:rsidR="00ED3B6B" w:rsidRDefault="00ED3B6B" w:rsidP="00ED3B6B">
      <w:pPr>
        <w:spacing w:after="0"/>
        <w:rPr>
          <w:b/>
          <w:sz w:val="20"/>
          <w:szCs w:val="20"/>
          <w:u w:val="single"/>
        </w:rPr>
      </w:pPr>
      <w:r w:rsidRPr="00ED3B6B">
        <w:rPr>
          <w:b/>
          <w:sz w:val="20"/>
          <w:szCs w:val="20"/>
          <w:u w:val="single"/>
        </w:rPr>
        <w:t>ARTICLE II – Mission and Purpose</w:t>
      </w:r>
    </w:p>
    <w:p w14:paraId="346A2945" w14:textId="77777777" w:rsidR="00ED3B6B" w:rsidRDefault="00ED3B6B" w:rsidP="00ED3B6B">
      <w:pPr>
        <w:spacing w:after="0"/>
        <w:rPr>
          <w:b/>
          <w:sz w:val="20"/>
          <w:szCs w:val="20"/>
          <w:u w:val="single"/>
        </w:rPr>
      </w:pPr>
    </w:p>
    <w:p w14:paraId="67BE0E1C" w14:textId="77777777" w:rsidR="00ED3B6B" w:rsidRDefault="00ED3B6B" w:rsidP="00ED3B6B">
      <w:pPr>
        <w:spacing w:after="0"/>
        <w:rPr>
          <w:sz w:val="20"/>
          <w:szCs w:val="20"/>
        </w:rPr>
      </w:pPr>
      <w:r w:rsidRPr="00ED3B6B">
        <w:rPr>
          <w:b/>
          <w:sz w:val="20"/>
          <w:szCs w:val="20"/>
        </w:rPr>
        <w:t>Section 1.</w:t>
      </w:r>
      <w:r>
        <w:rPr>
          <w:sz w:val="20"/>
          <w:szCs w:val="20"/>
        </w:rPr>
        <w:tab/>
      </w:r>
      <w:r w:rsidRPr="00AF022F">
        <w:rPr>
          <w:b/>
          <w:sz w:val="20"/>
          <w:szCs w:val="20"/>
        </w:rPr>
        <w:t>Mission</w:t>
      </w:r>
    </w:p>
    <w:p w14:paraId="01304468" w14:textId="77777777" w:rsidR="00ED3B6B" w:rsidRDefault="00ED3B6B" w:rsidP="00ED3B6B">
      <w:pPr>
        <w:spacing w:after="0"/>
        <w:rPr>
          <w:sz w:val="20"/>
          <w:szCs w:val="20"/>
        </w:rPr>
      </w:pPr>
    </w:p>
    <w:p w14:paraId="33BD0367" w14:textId="77777777" w:rsidR="00ED3B6B" w:rsidRDefault="00ED3B6B" w:rsidP="00ED3B6B">
      <w:pPr>
        <w:spacing w:after="0"/>
        <w:ind w:left="1440"/>
        <w:rPr>
          <w:sz w:val="20"/>
          <w:szCs w:val="20"/>
        </w:rPr>
      </w:pPr>
      <w:r>
        <w:rPr>
          <w:sz w:val="20"/>
          <w:szCs w:val="20"/>
        </w:rPr>
        <w:t>The ARAS is an organization established as an educational resource, a method for encouraging the exchange of ideas, and a support network for persons in the position of managing surgery residency program</w:t>
      </w:r>
      <w:r w:rsidR="006A644B">
        <w:rPr>
          <w:sz w:val="20"/>
          <w:szCs w:val="20"/>
        </w:rPr>
        <w:t>s</w:t>
      </w:r>
      <w:r>
        <w:rPr>
          <w:sz w:val="20"/>
          <w:szCs w:val="20"/>
        </w:rPr>
        <w:t xml:space="preserve">.  </w:t>
      </w:r>
    </w:p>
    <w:p w14:paraId="7538540B" w14:textId="77777777" w:rsidR="00ED3B6B" w:rsidRDefault="00ED3B6B" w:rsidP="00ED3B6B">
      <w:pPr>
        <w:spacing w:after="0"/>
        <w:rPr>
          <w:sz w:val="20"/>
          <w:szCs w:val="20"/>
        </w:rPr>
      </w:pPr>
    </w:p>
    <w:p w14:paraId="0CFD163C" w14:textId="77777777" w:rsidR="00ED3B6B" w:rsidRDefault="00ED3B6B" w:rsidP="00ED3B6B">
      <w:pPr>
        <w:spacing w:after="0"/>
        <w:ind w:left="1440"/>
        <w:rPr>
          <w:sz w:val="20"/>
          <w:szCs w:val="20"/>
        </w:rPr>
      </w:pPr>
      <w:r>
        <w:rPr>
          <w:sz w:val="20"/>
          <w:szCs w:val="20"/>
        </w:rPr>
        <w:t>The ARAS supports and promotes the certification process of Training Administrators of Graduate Medical Education (TAGME)</w:t>
      </w:r>
    </w:p>
    <w:p w14:paraId="644AAAC6" w14:textId="77777777" w:rsidR="00AF022F" w:rsidRDefault="00AF022F" w:rsidP="00AF022F">
      <w:pPr>
        <w:spacing w:after="0"/>
        <w:rPr>
          <w:sz w:val="20"/>
          <w:szCs w:val="20"/>
        </w:rPr>
      </w:pPr>
    </w:p>
    <w:p w14:paraId="1F8669DD" w14:textId="77777777" w:rsidR="00AF022F" w:rsidRDefault="00AF022F" w:rsidP="00AF022F">
      <w:pPr>
        <w:spacing w:after="0"/>
        <w:rPr>
          <w:sz w:val="20"/>
          <w:szCs w:val="20"/>
        </w:rPr>
      </w:pPr>
      <w:r w:rsidRPr="00801664">
        <w:rPr>
          <w:b/>
          <w:sz w:val="20"/>
          <w:szCs w:val="20"/>
        </w:rPr>
        <w:t>Section 2</w:t>
      </w:r>
      <w:r>
        <w:rPr>
          <w:sz w:val="20"/>
          <w:szCs w:val="20"/>
        </w:rPr>
        <w:tab/>
      </w:r>
      <w:r w:rsidR="00801664">
        <w:rPr>
          <w:b/>
          <w:sz w:val="20"/>
          <w:szCs w:val="20"/>
        </w:rPr>
        <w:t>Purpose</w:t>
      </w:r>
    </w:p>
    <w:p w14:paraId="02980766" w14:textId="77777777" w:rsidR="00AF022F" w:rsidRDefault="00AF022F" w:rsidP="00AF022F">
      <w:pPr>
        <w:spacing w:after="0"/>
        <w:rPr>
          <w:sz w:val="20"/>
          <w:szCs w:val="20"/>
        </w:rPr>
      </w:pPr>
    </w:p>
    <w:p w14:paraId="1D608BCE" w14:textId="77777777" w:rsidR="00AF022F" w:rsidRDefault="00AF022F" w:rsidP="00AF022F">
      <w:pPr>
        <w:pStyle w:val="ListParagraph"/>
        <w:numPr>
          <w:ilvl w:val="0"/>
          <w:numId w:val="1"/>
        </w:numPr>
        <w:spacing w:after="0"/>
        <w:rPr>
          <w:sz w:val="20"/>
          <w:szCs w:val="20"/>
        </w:rPr>
      </w:pPr>
      <w:r>
        <w:rPr>
          <w:sz w:val="20"/>
          <w:szCs w:val="20"/>
        </w:rPr>
        <w:t xml:space="preserve"> To provide a forum for the exchange of information and for discussion on a wide-range of subjects related to post-graduate surgical education</w:t>
      </w:r>
    </w:p>
    <w:p w14:paraId="1BE016B6" w14:textId="77777777" w:rsidR="00AF022F" w:rsidRDefault="00AF022F" w:rsidP="00AF022F">
      <w:pPr>
        <w:pStyle w:val="ListParagraph"/>
        <w:numPr>
          <w:ilvl w:val="0"/>
          <w:numId w:val="1"/>
        </w:numPr>
        <w:spacing w:after="0"/>
        <w:rPr>
          <w:sz w:val="20"/>
          <w:szCs w:val="20"/>
        </w:rPr>
      </w:pPr>
      <w:r>
        <w:rPr>
          <w:sz w:val="20"/>
          <w:szCs w:val="20"/>
        </w:rPr>
        <w:t xml:space="preserve">To maintain high standards of surgical residency training by improving graduate surgical education </w:t>
      </w:r>
    </w:p>
    <w:p w14:paraId="7ED4096C" w14:textId="77777777" w:rsidR="00AF022F" w:rsidRDefault="00AF022F" w:rsidP="00AF022F">
      <w:pPr>
        <w:pStyle w:val="ListParagraph"/>
        <w:numPr>
          <w:ilvl w:val="0"/>
          <w:numId w:val="1"/>
        </w:numPr>
        <w:spacing w:after="0"/>
        <w:rPr>
          <w:sz w:val="20"/>
          <w:szCs w:val="20"/>
        </w:rPr>
      </w:pPr>
      <w:r>
        <w:rPr>
          <w:sz w:val="20"/>
          <w:szCs w:val="20"/>
        </w:rPr>
        <w:t>To provide advice, assistance, and support to program administrators on matters pertaining to surgical education and to accreditation</w:t>
      </w:r>
    </w:p>
    <w:p w14:paraId="277A751D" w14:textId="77777777" w:rsidR="00AF022F" w:rsidRDefault="00AF022F" w:rsidP="00AF022F">
      <w:pPr>
        <w:pStyle w:val="ListParagraph"/>
        <w:numPr>
          <w:ilvl w:val="0"/>
          <w:numId w:val="1"/>
        </w:numPr>
        <w:spacing w:after="0"/>
        <w:rPr>
          <w:sz w:val="20"/>
          <w:szCs w:val="20"/>
        </w:rPr>
      </w:pPr>
      <w:r>
        <w:rPr>
          <w:sz w:val="20"/>
          <w:szCs w:val="20"/>
        </w:rPr>
        <w:t>To provide advice, assistance and support to other administrators through networking and mentoring</w:t>
      </w:r>
    </w:p>
    <w:p w14:paraId="1FEB9D33" w14:textId="77777777" w:rsidR="00AF022F" w:rsidRDefault="00AF022F" w:rsidP="00AF022F">
      <w:pPr>
        <w:pStyle w:val="ListParagraph"/>
        <w:numPr>
          <w:ilvl w:val="0"/>
          <w:numId w:val="1"/>
        </w:numPr>
        <w:spacing w:after="0"/>
        <w:rPr>
          <w:sz w:val="20"/>
          <w:szCs w:val="20"/>
        </w:rPr>
      </w:pPr>
      <w:r>
        <w:rPr>
          <w:sz w:val="20"/>
          <w:szCs w:val="20"/>
        </w:rPr>
        <w:t>To encourage research into all aspects of the education and training of surgeons and surgical subspecialties</w:t>
      </w:r>
    </w:p>
    <w:p w14:paraId="2CFA61D4" w14:textId="77777777" w:rsidR="00AF022F" w:rsidRDefault="00AF022F" w:rsidP="00AF022F">
      <w:pPr>
        <w:pStyle w:val="ListParagraph"/>
        <w:numPr>
          <w:ilvl w:val="0"/>
          <w:numId w:val="1"/>
        </w:numPr>
        <w:spacing w:after="0"/>
        <w:rPr>
          <w:sz w:val="20"/>
          <w:szCs w:val="20"/>
        </w:rPr>
      </w:pPr>
      <w:r>
        <w:rPr>
          <w:sz w:val="20"/>
          <w:szCs w:val="20"/>
        </w:rPr>
        <w:t>To represent the interests of residency administrators in the education and training of high quality surgeons to other organizations, individuals and governmental agencies or regulatory bodies</w:t>
      </w:r>
    </w:p>
    <w:p w14:paraId="1C87D39D" w14:textId="77777777" w:rsidR="00CF659C" w:rsidRDefault="00CF659C" w:rsidP="00AF022F">
      <w:pPr>
        <w:pStyle w:val="ListParagraph"/>
        <w:numPr>
          <w:ilvl w:val="0"/>
          <w:numId w:val="1"/>
        </w:numPr>
        <w:spacing w:after="0"/>
        <w:rPr>
          <w:sz w:val="20"/>
          <w:szCs w:val="20"/>
        </w:rPr>
      </w:pPr>
      <w:r>
        <w:rPr>
          <w:sz w:val="20"/>
          <w:szCs w:val="20"/>
        </w:rPr>
        <w:t>To educate the members of ARAS and foster professional development and lifelong learning</w:t>
      </w:r>
    </w:p>
    <w:p w14:paraId="21CE0075" w14:textId="77777777" w:rsidR="00CF659C" w:rsidRDefault="00CF659C" w:rsidP="00AF022F">
      <w:pPr>
        <w:pStyle w:val="ListParagraph"/>
        <w:numPr>
          <w:ilvl w:val="0"/>
          <w:numId w:val="1"/>
        </w:numPr>
        <w:spacing w:after="0"/>
        <w:rPr>
          <w:sz w:val="20"/>
          <w:szCs w:val="20"/>
        </w:rPr>
      </w:pPr>
      <w:r>
        <w:rPr>
          <w:sz w:val="20"/>
          <w:szCs w:val="20"/>
        </w:rPr>
        <w:t>To provide an understanding of current accreditation standards</w:t>
      </w:r>
    </w:p>
    <w:p w14:paraId="76F45AD9" w14:textId="77777777" w:rsidR="0073224F" w:rsidRDefault="0073224F" w:rsidP="0073224F">
      <w:pPr>
        <w:spacing w:after="0"/>
        <w:rPr>
          <w:sz w:val="20"/>
          <w:szCs w:val="20"/>
        </w:rPr>
      </w:pPr>
    </w:p>
    <w:p w14:paraId="174E2893" w14:textId="77777777" w:rsidR="0073224F" w:rsidRDefault="0073224F" w:rsidP="0073224F">
      <w:pPr>
        <w:spacing w:after="0"/>
        <w:rPr>
          <w:b/>
          <w:sz w:val="20"/>
          <w:szCs w:val="20"/>
          <w:u w:val="single"/>
        </w:rPr>
      </w:pPr>
      <w:r w:rsidRPr="0073224F">
        <w:rPr>
          <w:b/>
          <w:sz w:val="20"/>
          <w:szCs w:val="20"/>
          <w:u w:val="single"/>
        </w:rPr>
        <w:lastRenderedPageBreak/>
        <w:t>ARTICLE III</w:t>
      </w:r>
      <w:r>
        <w:rPr>
          <w:b/>
          <w:sz w:val="20"/>
          <w:szCs w:val="20"/>
          <w:u w:val="single"/>
        </w:rPr>
        <w:t xml:space="preserve"> – </w:t>
      </w:r>
      <w:r w:rsidRPr="0073224F">
        <w:rPr>
          <w:b/>
          <w:sz w:val="20"/>
          <w:szCs w:val="20"/>
          <w:u w:val="single"/>
        </w:rPr>
        <w:t>Members</w:t>
      </w:r>
    </w:p>
    <w:p w14:paraId="2C775F0D" w14:textId="77777777" w:rsidR="0073224F" w:rsidRDefault="0073224F" w:rsidP="0073224F">
      <w:pPr>
        <w:spacing w:after="0"/>
        <w:rPr>
          <w:b/>
          <w:sz w:val="20"/>
          <w:szCs w:val="20"/>
          <w:u w:val="single"/>
        </w:rPr>
      </w:pPr>
    </w:p>
    <w:p w14:paraId="7A8652C8" w14:textId="77777777" w:rsidR="0073224F" w:rsidRDefault="0073224F" w:rsidP="0073224F">
      <w:pPr>
        <w:spacing w:after="0"/>
        <w:rPr>
          <w:sz w:val="20"/>
          <w:szCs w:val="20"/>
        </w:rPr>
      </w:pPr>
      <w:r w:rsidRPr="0073224F">
        <w:rPr>
          <w:b/>
          <w:sz w:val="20"/>
          <w:szCs w:val="20"/>
        </w:rPr>
        <w:t>Section 1</w:t>
      </w:r>
      <w:r>
        <w:rPr>
          <w:b/>
          <w:sz w:val="20"/>
          <w:szCs w:val="20"/>
        </w:rPr>
        <w:tab/>
      </w:r>
      <w:r w:rsidRPr="0073224F">
        <w:rPr>
          <w:b/>
          <w:sz w:val="20"/>
          <w:szCs w:val="20"/>
        </w:rPr>
        <w:t>Member Eligibility</w:t>
      </w:r>
    </w:p>
    <w:p w14:paraId="0E22B36D" w14:textId="77777777" w:rsidR="0073224F" w:rsidRDefault="0073224F" w:rsidP="0073224F">
      <w:pPr>
        <w:spacing w:after="0"/>
        <w:rPr>
          <w:sz w:val="20"/>
          <w:szCs w:val="20"/>
        </w:rPr>
      </w:pPr>
    </w:p>
    <w:p w14:paraId="644A1E4F" w14:textId="77777777" w:rsidR="0073224F" w:rsidRDefault="0073224F" w:rsidP="0073224F">
      <w:pPr>
        <w:spacing w:after="0"/>
        <w:ind w:left="1440"/>
        <w:rPr>
          <w:sz w:val="20"/>
          <w:szCs w:val="20"/>
        </w:rPr>
      </w:pPr>
      <w:r>
        <w:rPr>
          <w:sz w:val="20"/>
          <w:szCs w:val="20"/>
        </w:rPr>
        <w:t>Full membership in the ARAS is limited to officially designated general surgery residency coordinators, administrators, and managers</w:t>
      </w:r>
    </w:p>
    <w:p w14:paraId="0A79A202" w14:textId="77777777" w:rsidR="0073224F" w:rsidRDefault="0073224F" w:rsidP="0073224F">
      <w:pPr>
        <w:spacing w:after="0"/>
        <w:ind w:left="1440"/>
        <w:rPr>
          <w:sz w:val="20"/>
          <w:szCs w:val="20"/>
        </w:rPr>
      </w:pPr>
    </w:p>
    <w:p w14:paraId="7748CA04" w14:textId="77777777" w:rsidR="0073224F" w:rsidRDefault="00E5447C" w:rsidP="0073224F">
      <w:pPr>
        <w:spacing w:after="0"/>
        <w:ind w:left="1440"/>
        <w:rPr>
          <w:sz w:val="20"/>
          <w:szCs w:val="20"/>
        </w:rPr>
      </w:pPr>
      <w:r>
        <w:rPr>
          <w:sz w:val="20"/>
          <w:szCs w:val="20"/>
        </w:rPr>
        <w:t xml:space="preserve">Subspecialty </w:t>
      </w:r>
      <w:r w:rsidR="006A644B">
        <w:rPr>
          <w:sz w:val="20"/>
          <w:szCs w:val="20"/>
        </w:rPr>
        <w:t>administrators</w:t>
      </w:r>
      <w:r w:rsidR="0073224F">
        <w:rPr>
          <w:sz w:val="20"/>
          <w:szCs w:val="20"/>
        </w:rPr>
        <w:t xml:space="preserve"> may become Associate members of the APDS.  Please refer to the APDS Bylaws membership eligibility</w:t>
      </w:r>
    </w:p>
    <w:p w14:paraId="3E7AEA7F" w14:textId="77777777" w:rsidR="0073224F" w:rsidRDefault="0073224F" w:rsidP="0073224F">
      <w:pPr>
        <w:spacing w:after="0"/>
        <w:rPr>
          <w:sz w:val="20"/>
          <w:szCs w:val="20"/>
        </w:rPr>
      </w:pPr>
    </w:p>
    <w:p w14:paraId="0C82EB79" w14:textId="77777777" w:rsidR="0073224F" w:rsidRDefault="0073224F" w:rsidP="0073224F">
      <w:pPr>
        <w:spacing w:after="0"/>
        <w:rPr>
          <w:b/>
          <w:sz w:val="20"/>
          <w:szCs w:val="20"/>
        </w:rPr>
      </w:pPr>
      <w:r w:rsidRPr="0073224F">
        <w:rPr>
          <w:b/>
          <w:sz w:val="20"/>
          <w:szCs w:val="20"/>
        </w:rPr>
        <w:t>Section 2</w:t>
      </w:r>
      <w:r>
        <w:rPr>
          <w:sz w:val="20"/>
          <w:szCs w:val="20"/>
        </w:rPr>
        <w:tab/>
      </w:r>
      <w:r w:rsidRPr="0073224F">
        <w:rPr>
          <w:b/>
          <w:sz w:val="20"/>
          <w:szCs w:val="20"/>
        </w:rPr>
        <w:t>Member Requirements</w:t>
      </w:r>
    </w:p>
    <w:p w14:paraId="15903290" w14:textId="77777777" w:rsidR="0073224F" w:rsidRDefault="0073224F" w:rsidP="0073224F">
      <w:pPr>
        <w:spacing w:after="0"/>
        <w:rPr>
          <w:b/>
          <w:sz w:val="20"/>
          <w:szCs w:val="20"/>
        </w:rPr>
      </w:pPr>
    </w:p>
    <w:p w14:paraId="57F07B3A" w14:textId="77777777" w:rsidR="00DE044C" w:rsidRDefault="0073224F" w:rsidP="0073224F">
      <w:pPr>
        <w:spacing w:after="0"/>
        <w:ind w:left="1440"/>
        <w:rPr>
          <w:sz w:val="20"/>
          <w:szCs w:val="20"/>
        </w:rPr>
      </w:pPr>
      <w:r>
        <w:rPr>
          <w:sz w:val="20"/>
          <w:szCs w:val="20"/>
        </w:rPr>
        <w:t>The ARAS is supported by the Association of Program Directors in Surgery (APDS).  Associate membership in the APDS is required for membership in the ARAS.  Application for associate membership in the APDS includ</w:t>
      </w:r>
      <w:r w:rsidR="00025233">
        <w:rPr>
          <w:sz w:val="20"/>
          <w:szCs w:val="20"/>
        </w:rPr>
        <w:t>es submission of the administrator</w:t>
      </w:r>
      <w:r>
        <w:rPr>
          <w:sz w:val="20"/>
          <w:szCs w:val="20"/>
        </w:rPr>
        <w:t xml:space="preserve">’s curriculum vitae and a letter of support from his/her Program Director.  </w:t>
      </w:r>
    </w:p>
    <w:p w14:paraId="3FB453C3" w14:textId="77777777" w:rsidR="00DE044C" w:rsidRDefault="00DE044C" w:rsidP="0073224F">
      <w:pPr>
        <w:spacing w:after="0"/>
        <w:ind w:left="1440"/>
        <w:rPr>
          <w:sz w:val="20"/>
          <w:szCs w:val="20"/>
        </w:rPr>
      </w:pPr>
    </w:p>
    <w:p w14:paraId="03FE24B4" w14:textId="77777777" w:rsidR="0073224F" w:rsidRDefault="0073224F" w:rsidP="0073224F">
      <w:pPr>
        <w:spacing w:after="0"/>
        <w:ind w:left="1440"/>
        <w:rPr>
          <w:sz w:val="20"/>
          <w:szCs w:val="20"/>
        </w:rPr>
      </w:pPr>
      <w:r>
        <w:rPr>
          <w:sz w:val="20"/>
          <w:szCs w:val="20"/>
        </w:rPr>
        <w:t>All applications should be forwarded to:</w:t>
      </w:r>
    </w:p>
    <w:p w14:paraId="47D2BE18" w14:textId="77777777" w:rsidR="0073224F" w:rsidRDefault="0073224F" w:rsidP="0073224F">
      <w:pPr>
        <w:spacing w:after="0"/>
        <w:ind w:left="1440"/>
        <w:rPr>
          <w:sz w:val="20"/>
          <w:szCs w:val="20"/>
        </w:rPr>
      </w:pPr>
    </w:p>
    <w:p w14:paraId="7AD37B1A" w14:textId="77777777" w:rsidR="00F7226F" w:rsidRPr="007973FE" w:rsidRDefault="007973FE" w:rsidP="007973FE">
      <w:pPr>
        <w:spacing w:after="0"/>
        <w:ind w:left="1440"/>
        <w:jc w:val="center"/>
        <w:rPr>
          <w:b/>
          <w:sz w:val="20"/>
          <w:szCs w:val="20"/>
        </w:rPr>
      </w:pPr>
      <w:r w:rsidRPr="007973FE">
        <w:rPr>
          <w:b/>
          <w:sz w:val="20"/>
          <w:szCs w:val="20"/>
        </w:rPr>
        <w:t>APDS/ARAS</w:t>
      </w:r>
    </w:p>
    <w:p w14:paraId="1E26933A" w14:textId="77777777" w:rsidR="007973FE" w:rsidRPr="007973FE" w:rsidRDefault="007973FE" w:rsidP="007973FE">
      <w:pPr>
        <w:spacing w:after="0"/>
        <w:ind w:left="1440"/>
        <w:jc w:val="center"/>
        <w:rPr>
          <w:b/>
          <w:sz w:val="20"/>
          <w:szCs w:val="20"/>
        </w:rPr>
      </w:pPr>
      <w:r w:rsidRPr="007973FE">
        <w:rPr>
          <w:b/>
          <w:sz w:val="20"/>
          <w:szCs w:val="20"/>
        </w:rPr>
        <w:t>6400 Goldsboro Road</w:t>
      </w:r>
    </w:p>
    <w:p w14:paraId="48EAD86F" w14:textId="77777777" w:rsidR="007973FE" w:rsidRPr="007973FE" w:rsidRDefault="007973FE" w:rsidP="007973FE">
      <w:pPr>
        <w:spacing w:after="0"/>
        <w:ind w:left="1440"/>
        <w:jc w:val="center"/>
        <w:rPr>
          <w:b/>
          <w:sz w:val="20"/>
          <w:szCs w:val="20"/>
        </w:rPr>
      </w:pPr>
      <w:r w:rsidRPr="007973FE">
        <w:rPr>
          <w:b/>
          <w:sz w:val="20"/>
          <w:szCs w:val="20"/>
        </w:rPr>
        <w:t>Suite 200</w:t>
      </w:r>
    </w:p>
    <w:p w14:paraId="747DF549" w14:textId="77777777" w:rsidR="007973FE" w:rsidRPr="007973FE" w:rsidRDefault="007973FE" w:rsidP="007973FE">
      <w:pPr>
        <w:spacing w:after="0"/>
        <w:ind w:left="1440"/>
        <w:jc w:val="center"/>
        <w:rPr>
          <w:b/>
          <w:sz w:val="20"/>
          <w:szCs w:val="20"/>
        </w:rPr>
      </w:pPr>
      <w:r w:rsidRPr="007973FE">
        <w:rPr>
          <w:b/>
          <w:sz w:val="20"/>
          <w:szCs w:val="20"/>
        </w:rPr>
        <w:t>Bethesda, MD 20817</w:t>
      </w:r>
    </w:p>
    <w:p w14:paraId="1F37DEFE" w14:textId="77777777" w:rsidR="007973FE" w:rsidRDefault="007973FE" w:rsidP="0073224F">
      <w:pPr>
        <w:spacing w:after="0"/>
        <w:ind w:left="1440"/>
        <w:rPr>
          <w:sz w:val="20"/>
          <w:szCs w:val="20"/>
        </w:rPr>
      </w:pPr>
    </w:p>
    <w:p w14:paraId="3D727849" w14:textId="77777777" w:rsidR="00F7226F" w:rsidRDefault="00F7226F" w:rsidP="0073224F">
      <w:pPr>
        <w:spacing w:after="0"/>
        <w:ind w:left="1440"/>
        <w:rPr>
          <w:sz w:val="20"/>
          <w:szCs w:val="20"/>
        </w:rPr>
      </w:pPr>
      <w:r>
        <w:rPr>
          <w:sz w:val="20"/>
          <w:szCs w:val="20"/>
        </w:rPr>
        <w:t xml:space="preserve">Applications are reviewed and voted on by the APDS Executive Committee at the fall planning meeting and the annual spring meeting.  New members will receive notification upon approval of membership. </w:t>
      </w:r>
    </w:p>
    <w:p w14:paraId="6B7D6355" w14:textId="77777777" w:rsidR="00F7226F" w:rsidRDefault="00F7226F" w:rsidP="00F7226F">
      <w:pPr>
        <w:spacing w:after="0"/>
        <w:rPr>
          <w:sz w:val="20"/>
          <w:szCs w:val="20"/>
        </w:rPr>
      </w:pPr>
    </w:p>
    <w:p w14:paraId="4458936A" w14:textId="77777777" w:rsidR="00F7226F" w:rsidRDefault="00F7226F" w:rsidP="00F7226F">
      <w:pPr>
        <w:spacing w:after="0"/>
        <w:rPr>
          <w:sz w:val="20"/>
          <w:szCs w:val="20"/>
        </w:rPr>
      </w:pPr>
      <w:r w:rsidRPr="00F7226F">
        <w:rPr>
          <w:b/>
          <w:sz w:val="20"/>
          <w:szCs w:val="20"/>
        </w:rPr>
        <w:t>Section 3</w:t>
      </w:r>
      <w:r>
        <w:rPr>
          <w:sz w:val="20"/>
          <w:szCs w:val="20"/>
        </w:rPr>
        <w:tab/>
      </w:r>
      <w:r w:rsidRPr="00F7226F">
        <w:rPr>
          <w:b/>
          <w:sz w:val="20"/>
          <w:szCs w:val="20"/>
        </w:rPr>
        <w:t>Rights of Members</w:t>
      </w:r>
      <w:r>
        <w:rPr>
          <w:sz w:val="20"/>
          <w:szCs w:val="20"/>
        </w:rPr>
        <w:tab/>
      </w:r>
    </w:p>
    <w:p w14:paraId="151C13C4" w14:textId="77777777" w:rsidR="00F7226F" w:rsidRDefault="00F7226F" w:rsidP="00F7226F">
      <w:pPr>
        <w:spacing w:after="0"/>
        <w:rPr>
          <w:sz w:val="20"/>
          <w:szCs w:val="20"/>
        </w:rPr>
      </w:pPr>
    </w:p>
    <w:p w14:paraId="712EF9E7" w14:textId="77777777" w:rsidR="00F7226F" w:rsidRDefault="00F7226F" w:rsidP="00F7226F">
      <w:pPr>
        <w:spacing w:after="0"/>
        <w:rPr>
          <w:sz w:val="20"/>
          <w:szCs w:val="20"/>
        </w:rPr>
      </w:pPr>
      <w:r>
        <w:rPr>
          <w:sz w:val="20"/>
          <w:szCs w:val="20"/>
        </w:rPr>
        <w:tab/>
      </w:r>
      <w:r>
        <w:rPr>
          <w:sz w:val="20"/>
          <w:szCs w:val="20"/>
        </w:rPr>
        <w:tab/>
        <w:t>Being a member of ARAS affords you:</w:t>
      </w:r>
    </w:p>
    <w:p w14:paraId="3235F97F" w14:textId="77777777" w:rsidR="00F7226F" w:rsidRDefault="00F7226F" w:rsidP="00F7226F">
      <w:pPr>
        <w:spacing w:after="0"/>
        <w:rPr>
          <w:sz w:val="20"/>
          <w:szCs w:val="20"/>
        </w:rPr>
      </w:pPr>
    </w:p>
    <w:p w14:paraId="5BB14A3D" w14:textId="77777777" w:rsidR="00F7226F" w:rsidRDefault="00F7226F" w:rsidP="00F7226F">
      <w:pPr>
        <w:pStyle w:val="ListParagraph"/>
        <w:numPr>
          <w:ilvl w:val="0"/>
          <w:numId w:val="2"/>
        </w:numPr>
        <w:spacing w:after="0"/>
        <w:rPr>
          <w:sz w:val="20"/>
          <w:szCs w:val="20"/>
        </w:rPr>
      </w:pPr>
      <w:r>
        <w:rPr>
          <w:sz w:val="20"/>
          <w:szCs w:val="20"/>
        </w:rPr>
        <w:t>Membership in a professional National Organization</w:t>
      </w:r>
    </w:p>
    <w:p w14:paraId="3B79DC7A" w14:textId="77777777" w:rsidR="00F7226F" w:rsidRDefault="00F7226F" w:rsidP="00F7226F">
      <w:pPr>
        <w:pStyle w:val="ListParagraph"/>
        <w:numPr>
          <w:ilvl w:val="0"/>
          <w:numId w:val="2"/>
        </w:numPr>
        <w:spacing w:after="0"/>
        <w:rPr>
          <w:sz w:val="20"/>
          <w:szCs w:val="20"/>
        </w:rPr>
      </w:pPr>
      <w:r>
        <w:rPr>
          <w:sz w:val="20"/>
          <w:szCs w:val="20"/>
        </w:rPr>
        <w:t>The right to participate in the annual ARAS meeting at a discounted registration rate</w:t>
      </w:r>
    </w:p>
    <w:p w14:paraId="4D0C17C0" w14:textId="77777777" w:rsidR="00F7226F" w:rsidRDefault="00F7226F" w:rsidP="00F7226F">
      <w:pPr>
        <w:pStyle w:val="ListParagraph"/>
        <w:numPr>
          <w:ilvl w:val="0"/>
          <w:numId w:val="2"/>
        </w:numPr>
        <w:spacing w:after="0"/>
        <w:rPr>
          <w:sz w:val="20"/>
          <w:szCs w:val="20"/>
        </w:rPr>
      </w:pPr>
      <w:r>
        <w:rPr>
          <w:sz w:val="20"/>
          <w:szCs w:val="20"/>
        </w:rPr>
        <w:t>The opportunity to present lectures at these meetings</w:t>
      </w:r>
    </w:p>
    <w:p w14:paraId="63F7FC03" w14:textId="77777777" w:rsidR="00F7226F" w:rsidRDefault="00E5541A" w:rsidP="00F7226F">
      <w:pPr>
        <w:pStyle w:val="ListParagraph"/>
        <w:numPr>
          <w:ilvl w:val="0"/>
          <w:numId w:val="2"/>
        </w:numPr>
        <w:spacing w:after="0"/>
        <w:rPr>
          <w:sz w:val="20"/>
          <w:szCs w:val="20"/>
        </w:rPr>
      </w:pPr>
      <w:r>
        <w:rPr>
          <w:sz w:val="20"/>
          <w:szCs w:val="20"/>
        </w:rPr>
        <w:t>The right to participate on A</w:t>
      </w:r>
      <w:r w:rsidR="00F7226F">
        <w:rPr>
          <w:sz w:val="20"/>
          <w:szCs w:val="20"/>
        </w:rPr>
        <w:t xml:space="preserve">d </w:t>
      </w:r>
      <w:r>
        <w:rPr>
          <w:sz w:val="20"/>
          <w:szCs w:val="20"/>
        </w:rPr>
        <w:t>H</w:t>
      </w:r>
      <w:r w:rsidR="00F7226F">
        <w:rPr>
          <w:sz w:val="20"/>
          <w:szCs w:val="20"/>
        </w:rPr>
        <w:t>oc committees organized by the ARAS Executive Committee</w:t>
      </w:r>
    </w:p>
    <w:p w14:paraId="3B8BE212" w14:textId="77777777" w:rsidR="00F7226F" w:rsidRDefault="00F7226F" w:rsidP="00F7226F">
      <w:pPr>
        <w:pStyle w:val="ListParagraph"/>
        <w:numPr>
          <w:ilvl w:val="0"/>
          <w:numId w:val="2"/>
        </w:numPr>
        <w:spacing w:after="0"/>
        <w:rPr>
          <w:sz w:val="20"/>
          <w:szCs w:val="20"/>
        </w:rPr>
      </w:pPr>
      <w:r>
        <w:rPr>
          <w:sz w:val="20"/>
          <w:szCs w:val="20"/>
        </w:rPr>
        <w:t>The right to become an Executive Officer of ARAS</w:t>
      </w:r>
    </w:p>
    <w:p w14:paraId="006CA45C" w14:textId="77777777" w:rsidR="00F7226F" w:rsidRDefault="00F7226F" w:rsidP="00F7226F">
      <w:pPr>
        <w:pStyle w:val="ListParagraph"/>
        <w:numPr>
          <w:ilvl w:val="0"/>
          <w:numId w:val="2"/>
        </w:numPr>
        <w:spacing w:after="0"/>
        <w:rPr>
          <w:sz w:val="20"/>
          <w:szCs w:val="20"/>
        </w:rPr>
      </w:pPr>
      <w:r>
        <w:rPr>
          <w:sz w:val="20"/>
          <w:szCs w:val="20"/>
        </w:rPr>
        <w:t>The right to participate in any elections called by the ARAS President</w:t>
      </w:r>
    </w:p>
    <w:p w14:paraId="62EA0C66" w14:textId="77777777" w:rsidR="00F7226F" w:rsidRDefault="00F7226F" w:rsidP="00F7226F">
      <w:pPr>
        <w:spacing w:after="0"/>
        <w:rPr>
          <w:sz w:val="20"/>
          <w:szCs w:val="20"/>
        </w:rPr>
      </w:pPr>
    </w:p>
    <w:p w14:paraId="47EAA0FD" w14:textId="77777777" w:rsidR="00F7226F" w:rsidRDefault="00F7226F" w:rsidP="00F7226F">
      <w:pPr>
        <w:spacing w:after="0"/>
        <w:rPr>
          <w:sz w:val="20"/>
          <w:szCs w:val="20"/>
        </w:rPr>
      </w:pPr>
      <w:r w:rsidRPr="00F7226F">
        <w:rPr>
          <w:b/>
          <w:sz w:val="20"/>
          <w:szCs w:val="20"/>
        </w:rPr>
        <w:t>Section 4</w:t>
      </w:r>
      <w:r>
        <w:rPr>
          <w:sz w:val="20"/>
          <w:szCs w:val="20"/>
        </w:rPr>
        <w:tab/>
      </w:r>
      <w:r w:rsidRPr="00F7226F">
        <w:rPr>
          <w:b/>
          <w:sz w:val="20"/>
          <w:szCs w:val="20"/>
        </w:rPr>
        <w:t>Meetings of Members</w:t>
      </w:r>
    </w:p>
    <w:p w14:paraId="0F2ED97D" w14:textId="77777777" w:rsidR="00F7226F" w:rsidRDefault="00F7226F" w:rsidP="00F7226F">
      <w:pPr>
        <w:spacing w:after="0"/>
        <w:rPr>
          <w:sz w:val="20"/>
          <w:szCs w:val="20"/>
        </w:rPr>
      </w:pPr>
    </w:p>
    <w:p w14:paraId="135A4024" w14:textId="77777777" w:rsidR="003726BF" w:rsidRDefault="003726BF" w:rsidP="003726BF">
      <w:pPr>
        <w:spacing w:after="0"/>
        <w:ind w:left="1440"/>
        <w:rPr>
          <w:sz w:val="20"/>
          <w:szCs w:val="20"/>
        </w:rPr>
      </w:pPr>
      <w:r>
        <w:rPr>
          <w:sz w:val="20"/>
          <w:szCs w:val="20"/>
        </w:rPr>
        <w:t xml:space="preserve">All meetings of the members shall be held annually in conjunction with the APDS annual meeting.  </w:t>
      </w:r>
    </w:p>
    <w:p w14:paraId="085B739B" w14:textId="77777777" w:rsidR="00F7226F" w:rsidRDefault="003726BF" w:rsidP="003726BF">
      <w:pPr>
        <w:spacing w:after="0"/>
        <w:ind w:left="1440"/>
        <w:rPr>
          <w:sz w:val="20"/>
          <w:szCs w:val="20"/>
        </w:rPr>
      </w:pPr>
      <w:r>
        <w:rPr>
          <w:sz w:val="20"/>
          <w:szCs w:val="20"/>
        </w:rPr>
        <w:t>Meeting date and place will be determined by the APDS Board of Directors.</w:t>
      </w:r>
    </w:p>
    <w:p w14:paraId="376EC292" w14:textId="77777777" w:rsidR="003726BF" w:rsidRDefault="003726BF" w:rsidP="003726BF">
      <w:pPr>
        <w:spacing w:after="0"/>
        <w:rPr>
          <w:sz w:val="20"/>
          <w:szCs w:val="20"/>
        </w:rPr>
      </w:pPr>
    </w:p>
    <w:p w14:paraId="2F2B3CE6" w14:textId="77777777" w:rsidR="000C343C" w:rsidRDefault="000C343C" w:rsidP="003726BF">
      <w:pPr>
        <w:spacing w:after="0"/>
        <w:rPr>
          <w:b/>
          <w:sz w:val="20"/>
          <w:szCs w:val="20"/>
          <w:u w:val="single"/>
        </w:rPr>
      </w:pPr>
    </w:p>
    <w:p w14:paraId="28CBFF93" w14:textId="77777777" w:rsidR="000C343C" w:rsidRDefault="000C343C" w:rsidP="003726BF">
      <w:pPr>
        <w:spacing w:after="0"/>
        <w:rPr>
          <w:b/>
          <w:sz w:val="20"/>
          <w:szCs w:val="20"/>
          <w:u w:val="single"/>
        </w:rPr>
      </w:pPr>
    </w:p>
    <w:p w14:paraId="351870D6" w14:textId="77777777" w:rsidR="000C343C" w:rsidRDefault="000C343C" w:rsidP="003726BF">
      <w:pPr>
        <w:spacing w:after="0"/>
        <w:rPr>
          <w:b/>
          <w:sz w:val="20"/>
          <w:szCs w:val="20"/>
          <w:u w:val="single"/>
        </w:rPr>
      </w:pPr>
    </w:p>
    <w:p w14:paraId="05AD91B2" w14:textId="77777777" w:rsidR="003726BF" w:rsidRDefault="003726BF" w:rsidP="003726BF">
      <w:pPr>
        <w:spacing w:after="0"/>
        <w:rPr>
          <w:b/>
          <w:sz w:val="20"/>
          <w:szCs w:val="20"/>
          <w:u w:val="single"/>
        </w:rPr>
      </w:pPr>
      <w:r w:rsidRPr="003726BF">
        <w:rPr>
          <w:b/>
          <w:sz w:val="20"/>
          <w:szCs w:val="20"/>
          <w:u w:val="single"/>
        </w:rPr>
        <w:lastRenderedPageBreak/>
        <w:t xml:space="preserve">ARTICLE IV – Executive Committee </w:t>
      </w:r>
    </w:p>
    <w:p w14:paraId="6EBB05DF" w14:textId="77777777" w:rsidR="003726BF" w:rsidRDefault="003726BF" w:rsidP="003726BF">
      <w:pPr>
        <w:spacing w:after="0"/>
        <w:rPr>
          <w:b/>
          <w:sz w:val="20"/>
          <w:szCs w:val="20"/>
          <w:u w:val="single"/>
        </w:rPr>
      </w:pPr>
    </w:p>
    <w:p w14:paraId="17DD1C4C" w14:textId="77777777" w:rsidR="003726BF" w:rsidRDefault="003726BF" w:rsidP="003726BF">
      <w:pPr>
        <w:spacing w:after="0"/>
        <w:rPr>
          <w:b/>
          <w:sz w:val="20"/>
          <w:szCs w:val="20"/>
        </w:rPr>
      </w:pPr>
      <w:r>
        <w:rPr>
          <w:b/>
          <w:sz w:val="20"/>
          <w:szCs w:val="20"/>
        </w:rPr>
        <w:t>Section 1</w:t>
      </w:r>
      <w:r>
        <w:rPr>
          <w:b/>
          <w:sz w:val="20"/>
          <w:szCs w:val="20"/>
        </w:rPr>
        <w:tab/>
        <w:t>Composition</w:t>
      </w:r>
    </w:p>
    <w:p w14:paraId="189352D3" w14:textId="77777777" w:rsidR="003726BF" w:rsidRDefault="003726BF" w:rsidP="003726BF">
      <w:pPr>
        <w:spacing w:after="0"/>
        <w:rPr>
          <w:b/>
          <w:sz w:val="20"/>
          <w:szCs w:val="20"/>
        </w:rPr>
      </w:pPr>
    </w:p>
    <w:p w14:paraId="66DD1981" w14:textId="77777777" w:rsidR="003726BF" w:rsidRDefault="003726BF" w:rsidP="003726BF">
      <w:pPr>
        <w:spacing w:after="0"/>
        <w:ind w:left="1440"/>
        <w:rPr>
          <w:sz w:val="20"/>
          <w:szCs w:val="20"/>
        </w:rPr>
      </w:pPr>
      <w:r w:rsidRPr="003726BF">
        <w:rPr>
          <w:sz w:val="20"/>
          <w:szCs w:val="20"/>
        </w:rPr>
        <w:t>The ARAS Executive Committee is composed of a maximum of nine (9)</w:t>
      </w:r>
      <w:r>
        <w:rPr>
          <w:sz w:val="20"/>
          <w:szCs w:val="20"/>
        </w:rPr>
        <w:t xml:space="preserve"> members.  Two committee members are added each year and will serve a four-year term.  The Immediate Past-President will serve one additional year as the ninth member.</w:t>
      </w:r>
    </w:p>
    <w:p w14:paraId="4B285430" w14:textId="77777777" w:rsidR="003726BF" w:rsidRDefault="003726BF" w:rsidP="003726BF">
      <w:pPr>
        <w:spacing w:after="0"/>
        <w:rPr>
          <w:sz w:val="20"/>
          <w:szCs w:val="20"/>
        </w:rPr>
      </w:pPr>
    </w:p>
    <w:p w14:paraId="6532859C" w14:textId="77777777" w:rsidR="003726BF" w:rsidRDefault="003726BF" w:rsidP="003726BF">
      <w:pPr>
        <w:spacing w:after="0"/>
        <w:rPr>
          <w:b/>
          <w:sz w:val="20"/>
          <w:szCs w:val="20"/>
        </w:rPr>
      </w:pPr>
      <w:r w:rsidRPr="003726BF">
        <w:rPr>
          <w:b/>
          <w:sz w:val="20"/>
          <w:szCs w:val="20"/>
        </w:rPr>
        <w:t>Section 2</w:t>
      </w:r>
      <w:r>
        <w:rPr>
          <w:sz w:val="20"/>
          <w:szCs w:val="20"/>
        </w:rPr>
        <w:tab/>
      </w:r>
      <w:r w:rsidRPr="003726BF">
        <w:rPr>
          <w:b/>
          <w:sz w:val="20"/>
          <w:szCs w:val="20"/>
        </w:rPr>
        <w:t>Terms</w:t>
      </w:r>
    </w:p>
    <w:p w14:paraId="5E3C9925" w14:textId="77777777" w:rsidR="003726BF" w:rsidRDefault="003726BF" w:rsidP="003726BF">
      <w:pPr>
        <w:spacing w:after="0"/>
        <w:rPr>
          <w:b/>
          <w:sz w:val="20"/>
          <w:szCs w:val="20"/>
        </w:rPr>
      </w:pPr>
    </w:p>
    <w:p w14:paraId="55CC1AB9" w14:textId="77777777" w:rsidR="003726BF" w:rsidRDefault="003726BF" w:rsidP="003726BF">
      <w:pPr>
        <w:spacing w:after="0"/>
        <w:ind w:left="1440"/>
        <w:rPr>
          <w:sz w:val="20"/>
          <w:szCs w:val="20"/>
        </w:rPr>
      </w:pPr>
      <w:r w:rsidRPr="003726BF">
        <w:rPr>
          <w:sz w:val="20"/>
          <w:szCs w:val="20"/>
        </w:rPr>
        <w:t xml:space="preserve">The Executive </w:t>
      </w:r>
      <w:r>
        <w:rPr>
          <w:sz w:val="20"/>
          <w:szCs w:val="20"/>
        </w:rPr>
        <w:t xml:space="preserve">Officers are elected from the membership section and voted upon by the </w:t>
      </w:r>
      <w:r w:rsidR="000C343C">
        <w:rPr>
          <w:sz w:val="20"/>
          <w:szCs w:val="20"/>
        </w:rPr>
        <w:t xml:space="preserve">ARAS </w:t>
      </w:r>
      <w:r>
        <w:rPr>
          <w:sz w:val="20"/>
          <w:szCs w:val="20"/>
        </w:rPr>
        <w:t xml:space="preserve">Executive Committee.  </w:t>
      </w:r>
      <w:r w:rsidR="000C343C">
        <w:rPr>
          <w:sz w:val="20"/>
          <w:szCs w:val="20"/>
        </w:rPr>
        <w:t xml:space="preserve">ARAS </w:t>
      </w:r>
      <w:r>
        <w:rPr>
          <w:sz w:val="20"/>
          <w:szCs w:val="20"/>
        </w:rPr>
        <w:t>Executive Officers must be Gen</w:t>
      </w:r>
      <w:r w:rsidR="000C343C">
        <w:rPr>
          <w:sz w:val="20"/>
          <w:szCs w:val="20"/>
        </w:rPr>
        <w:t>eral Surgery Residency Program coordinators, administrators or m</w:t>
      </w:r>
      <w:r>
        <w:rPr>
          <w:sz w:val="20"/>
          <w:szCs w:val="20"/>
        </w:rPr>
        <w:t xml:space="preserve">anagers.  </w:t>
      </w:r>
    </w:p>
    <w:p w14:paraId="122A15D5" w14:textId="77777777" w:rsidR="003726BF" w:rsidRDefault="003726BF" w:rsidP="003726BF">
      <w:pPr>
        <w:spacing w:after="0"/>
        <w:ind w:left="1440"/>
        <w:rPr>
          <w:sz w:val="20"/>
          <w:szCs w:val="20"/>
        </w:rPr>
      </w:pPr>
    </w:p>
    <w:p w14:paraId="7394520F" w14:textId="77777777" w:rsidR="003726BF" w:rsidRDefault="003726BF" w:rsidP="003726BF">
      <w:pPr>
        <w:spacing w:after="0"/>
        <w:ind w:left="1440"/>
        <w:rPr>
          <w:sz w:val="20"/>
          <w:szCs w:val="20"/>
        </w:rPr>
      </w:pPr>
      <w:r w:rsidRPr="003726BF">
        <w:rPr>
          <w:b/>
          <w:sz w:val="20"/>
          <w:szCs w:val="20"/>
          <w:u w:val="single"/>
        </w:rPr>
        <w:t>Officer roles are as follows</w:t>
      </w:r>
      <w:r>
        <w:rPr>
          <w:sz w:val="20"/>
          <w:szCs w:val="20"/>
        </w:rPr>
        <w:t>:</w:t>
      </w:r>
    </w:p>
    <w:p w14:paraId="1C1D06CF" w14:textId="77777777" w:rsidR="003726BF" w:rsidRDefault="003726BF" w:rsidP="003726BF">
      <w:pPr>
        <w:spacing w:after="0"/>
        <w:ind w:left="1440"/>
        <w:rPr>
          <w:sz w:val="20"/>
          <w:szCs w:val="20"/>
        </w:rPr>
      </w:pPr>
    </w:p>
    <w:p w14:paraId="209AE255" w14:textId="77777777" w:rsidR="003726BF" w:rsidRPr="003726BF" w:rsidRDefault="003726BF" w:rsidP="003726BF">
      <w:pPr>
        <w:pStyle w:val="ListParagraph"/>
        <w:numPr>
          <w:ilvl w:val="0"/>
          <w:numId w:val="3"/>
        </w:numPr>
        <w:spacing w:after="0"/>
        <w:rPr>
          <w:sz w:val="20"/>
          <w:szCs w:val="20"/>
        </w:rPr>
      </w:pPr>
      <w:r w:rsidRPr="003726BF">
        <w:rPr>
          <w:sz w:val="20"/>
          <w:szCs w:val="20"/>
        </w:rPr>
        <w:t>President – one year term</w:t>
      </w:r>
    </w:p>
    <w:p w14:paraId="70E99405" w14:textId="77777777" w:rsidR="003726BF" w:rsidRPr="003726BF" w:rsidRDefault="003726BF" w:rsidP="003726BF">
      <w:pPr>
        <w:pStyle w:val="ListParagraph"/>
        <w:numPr>
          <w:ilvl w:val="0"/>
          <w:numId w:val="3"/>
        </w:numPr>
        <w:spacing w:after="0"/>
        <w:rPr>
          <w:sz w:val="20"/>
          <w:szCs w:val="20"/>
        </w:rPr>
      </w:pPr>
      <w:r w:rsidRPr="003726BF">
        <w:rPr>
          <w:sz w:val="20"/>
          <w:szCs w:val="20"/>
        </w:rPr>
        <w:t>President-Elect – one year term</w:t>
      </w:r>
    </w:p>
    <w:p w14:paraId="4BE0660C" w14:textId="77777777" w:rsidR="003726BF" w:rsidRPr="003726BF" w:rsidRDefault="003726BF" w:rsidP="003726BF">
      <w:pPr>
        <w:pStyle w:val="ListParagraph"/>
        <w:numPr>
          <w:ilvl w:val="0"/>
          <w:numId w:val="3"/>
        </w:numPr>
        <w:spacing w:after="0"/>
        <w:rPr>
          <w:sz w:val="20"/>
          <w:szCs w:val="20"/>
        </w:rPr>
      </w:pPr>
      <w:r w:rsidRPr="003726BF">
        <w:rPr>
          <w:sz w:val="20"/>
          <w:szCs w:val="20"/>
        </w:rPr>
        <w:t xml:space="preserve">Executive Secretary – minimum of one two-year term and/or a maximum of four years </w:t>
      </w:r>
    </w:p>
    <w:p w14:paraId="7AB7B94A" w14:textId="77777777" w:rsidR="003726BF" w:rsidRPr="003726BF" w:rsidRDefault="003726BF" w:rsidP="003726BF">
      <w:pPr>
        <w:pStyle w:val="ListParagraph"/>
        <w:numPr>
          <w:ilvl w:val="0"/>
          <w:numId w:val="3"/>
        </w:numPr>
        <w:spacing w:after="0"/>
        <w:rPr>
          <w:sz w:val="20"/>
          <w:szCs w:val="20"/>
        </w:rPr>
      </w:pPr>
      <w:r w:rsidRPr="003726BF">
        <w:rPr>
          <w:sz w:val="20"/>
          <w:szCs w:val="20"/>
        </w:rPr>
        <w:t>Immediate Past-President – one year term</w:t>
      </w:r>
    </w:p>
    <w:p w14:paraId="754C5167" w14:textId="77777777" w:rsidR="003726BF" w:rsidRPr="003726BF" w:rsidRDefault="003726BF" w:rsidP="003726BF">
      <w:pPr>
        <w:pStyle w:val="ListParagraph"/>
        <w:numPr>
          <w:ilvl w:val="0"/>
          <w:numId w:val="3"/>
        </w:numPr>
        <w:spacing w:after="0"/>
        <w:rPr>
          <w:sz w:val="20"/>
          <w:szCs w:val="20"/>
        </w:rPr>
      </w:pPr>
      <w:r w:rsidRPr="003726BF">
        <w:rPr>
          <w:sz w:val="20"/>
          <w:szCs w:val="20"/>
        </w:rPr>
        <w:t>Five additional Officers</w:t>
      </w:r>
    </w:p>
    <w:p w14:paraId="0BDBD0A3" w14:textId="77777777" w:rsidR="003726BF" w:rsidRPr="00E15138" w:rsidRDefault="0029070E" w:rsidP="003726BF">
      <w:pPr>
        <w:spacing w:after="0"/>
        <w:ind w:left="1440" w:firstLine="360"/>
        <w:rPr>
          <w:b/>
          <w:i/>
          <w:sz w:val="18"/>
          <w:szCs w:val="18"/>
        </w:rPr>
      </w:pPr>
      <w:r>
        <w:rPr>
          <w:b/>
          <w:i/>
          <w:sz w:val="18"/>
          <w:szCs w:val="18"/>
        </w:rPr>
        <w:t>*Refer to the ARA</w:t>
      </w:r>
      <w:r w:rsidR="003726BF" w:rsidRPr="00E15138">
        <w:rPr>
          <w:b/>
          <w:i/>
          <w:sz w:val="18"/>
          <w:szCs w:val="18"/>
        </w:rPr>
        <w:t>S Executive Committee Handbook for other committee roles and responsibilities</w:t>
      </w:r>
    </w:p>
    <w:p w14:paraId="0ADFA634" w14:textId="77777777" w:rsidR="0073224F" w:rsidRDefault="0073224F" w:rsidP="0073224F">
      <w:pPr>
        <w:spacing w:after="0"/>
        <w:rPr>
          <w:sz w:val="18"/>
          <w:szCs w:val="18"/>
        </w:rPr>
      </w:pPr>
    </w:p>
    <w:p w14:paraId="40F7DA14" w14:textId="77777777" w:rsidR="003726BF" w:rsidRDefault="003726BF" w:rsidP="0073224F">
      <w:pPr>
        <w:spacing w:after="0"/>
        <w:rPr>
          <w:b/>
          <w:sz w:val="20"/>
          <w:szCs w:val="20"/>
        </w:rPr>
      </w:pPr>
      <w:r w:rsidRPr="003726BF">
        <w:rPr>
          <w:b/>
          <w:sz w:val="20"/>
          <w:szCs w:val="20"/>
        </w:rPr>
        <w:t>Section 3</w:t>
      </w:r>
      <w:r w:rsidRPr="003726BF">
        <w:rPr>
          <w:b/>
          <w:sz w:val="20"/>
          <w:szCs w:val="20"/>
        </w:rPr>
        <w:tab/>
        <w:t>Vacancies</w:t>
      </w:r>
    </w:p>
    <w:p w14:paraId="7F760C26" w14:textId="77777777" w:rsidR="003726BF" w:rsidRDefault="003726BF" w:rsidP="0073224F">
      <w:pPr>
        <w:spacing w:after="0"/>
        <w:rPr>
          <w:b/>
          <w:sz w:val="20"/>
          <w:szCs w:val="20"/>
        </w:rPr>
      </w:pPr>
    </w:p>
    <w:p w14:paraId="6EBD1AAB" w14:textId="77777777" w:rsidR="003726BF" w:rsidRDefault="00E15138" w:rsidP="00E15138">
      <w:pPr>
        <w:spacing w:after="0"/>
        <w:ind w:left="1440"/>
        <w:rPr>
          <w:sz w:val="20"/>
          <w:szCs w:val="20"/>
        </w:rPr>
      </w:pPr>
      <w:r>
        <w:rPr>
          <w:sz w:val="20"/>
          <w:szCs w:val="20"/>
        </w:rPr>
        <w:t>Any unexpected vacancies on the Executive Committee may result in the re-appointment of past Executive Committee members to fill that role for the reminder of the year.</w:t>
      </w:r>
    </w:p>
    <w:p w14:paraId="67B4FE8A" w14:textId="77777777" w:rsidR="00E15138" w:rsidRDefault="00E15138" w:rsidP="00E15138">
      <w:pPr>
        <w:spacing w:after="0"/>
        <w:rPr>
          <w:sz w:val="20"/>
          <w:szCs w:val="20"/>
        </w:rPr>
      </w:pPr>
    </w:p>
    <w:p w14:paraId="2595EE0B" w14:textId="77777777" w:rsidR="00E15138" w:rsidRDefault="00E15138" w:rsidP="00E15138">
      <w:pPr>
        <w:spacing w:after="0"/>
        <w:rPr>
          <w:sz w:val="20"/>
          <w:szCs w:val="20"/>
        </w:rPr>
      </w:pPr>
      <w:r w:rsidRPr="00E15138">
        <w:rPr>
          <w:b/>
          <w:sz w:val="20"/>
          <w:szCs w:val="20"/>
        </w:rPr>
        <w:t>Section 4</w:t>
      </w:r>
      <w:r w:rsidRPr="00E15138">
        <w:rPr>
          <w:b/>
          <w:sz w:val="20"/>
          <w:szCs w:val="20"/>
        </w:rPr>
        <w:tab/>
        <w:t>Requirements</w:t>
      </w:r>
      <w:r>
        <w:rPr>
          <w:b/>
          <w:sz w:val="20"/>
          <w:szCs w:val="20"/>
        </w:rPr>
        <w:t xml:space="preserve"> </w:t>
      </w:r>
    </w:p>
    <w:p w14:paraId="03D9E3C8" w14:textId="77777777" w:rsidR="00E15138" w:rsidRDefault="00E15138" w:rsidP="00E15138">
      <w:pPr>
        <w:spacing w:after="0"/>
        <w:rPr>
          <w:sz w:val="20"/>
          <w:szCs w:val="20"/>
        </w:rPr>
      </w:pPr>
    </w:p>
    <w:p w14:paraId="59042395" w14:textId="77777777" w:rsidR="00E15138" w:rsidRDefault="00E15138" w:rsidP="00E15138">
      <w:pPr>
        <w:spacing w:after="0"/>
        <w:rPr>
          <w:sz w:val="20"/>
          <w:szCs w:val="20"/>
        </w:rPr>
      </w:pPr>
      <w:r>
        <w:rPr>
          <w:sz w:val="20"/>
          <w:szCs w:val="20"/>
        </w:rPr>
        <w:tab/>
      </w:r>
      <w:r>
        <w:rPr>
          <w:sz w:val="20"/>
          <w:szCs w:val="20"/>
        </w:rPr>
        <w:tab/>
        <w:t>Membership on the ARAS Executive Committee requires the following:</w:t>
      </w:r>
    </w:p>
    <w:p w14:paraId="0ED5E040" w14:textId="77777777" w:rsidR="00E15138" w:rsidRDefault="00E15138" w:rsidP="00E15138">
      <w:pPr>
        <w:spacing w:after="0"/>
        <w:rPr>
          <w:sz w:val="20"/>
          <w:szCs w:val="20"/>
        </w:rPr>
      </w:pPr>
    </w:p>
    <w:p w14:paraId="3E08B7EA" w14:textId="77777777" w:rsidR="00E15138" w:rsidRDefault="00E15138" w:rsidP="00E15138">
      <w:pPr>
        <w:pStyle w:val="ListParagraph"/>
        <w:numPr>
          <w:ilvl w:val="0"/>
          <w:numId w:val="4"/>
        </w:numPr>
        <w:spacing w:after="0"/>
        <w:rPr>
          <w:sz w:val="20"/>
          <w:szCs w:val="20"/>
        </w:rPr>
      </w:pPr>
      <w:r>
        <w:rPr>
          <w:sz w:val="20"/>
          <w:szCs w:val="20"/>
        </w:rPr>
        <w:t>Membership of ARAS (refer to ARTICLE III)</w:t>
      </w:r>
    </w:p>
    <w:p w14:paraId="6F845C7A" w14:textId="77777777" w:rsidR="00E15138" w:rsidRDefault="00E15138" w:rsidP="00E15138">
      <w:pPr>
        <w:pStyle w:val="ListParagraph"/>
        <w:numPr>
          <w:ilvl w:val="0"/>
          <w:numId w:val="4"/>
        </w:numPr>
        <w:spacing w:after="0"/>
        <w:rPr>
          <w:sz w:val="20"/>
          <w:szCs w:val="20"/>
        </w:rPr>
      </w:pPr>
      <w:r>
        <w:rPr>
          <w:sz w:val="20"/>
          <w:szCs w:val="20"/>
        </w:rPr>
        <w:t>Attendance at a minimum of three APDS/ARAS meetings</w:t>
      </w:r>
    </w:p>
    <w:p w14:paraId="43DCB7AB" w14:textId="77777777" w:rsidR="00E15138" w:rsidRDefault="00E15138" w:rsidP="00E15138">
      <w:pPr>
        <w:pStyle w:val="ListParagraph"/>
        <w:numPr>
          <w:ilvl w:val="0"/>
          <w:numId w:val="4"/>
        </w:numPr>
        <w:spacing w:after="0"/>
        <w:rPr>
          <w:sz w:val="20"/>
          <w:szCs w:val="20"/>
        </w:rPr>
      </w:pPr>
      <w:r>
        <w:rPr>
          <w:sz w:val="20"/>
          <w:szCs w:val="20"/>
        </w:rPr>
        <w:t>Written support, including financial support from the administrators’ surgery program director and chair</w:t>
      </w:r>
    </w:p>
    <w:p w14:paraId="057F0500" w14:textId="77777777" w:rsidR="00E15138" w:rsidRDefault="00E15138" w:rsidP="00E15138">
      <w:pPr>
        <w:pStyle w:val="ListParagraph"/>
        <w:numPr>
          <w:ilvl w:val="0"/>
          <w:numId w:val="4"/>
        </w:numPr>
        <w:spacing w:after="0"/>
        <w:rPr>
          <w:sz w:val="20"/>
          <w:szCs w:val="20"/>
        </w:rPr>
      </w:pPr>
      <w:r>
        <w:rPr>
          <w:sz w:val="20"/>
          <w:szCs w:val="20"/>
        </w:rPr>
        <w:t>The ability to attend the fall American College of Surgeons meeting, spring ARAS conference and any additional planning sessions called by the ARAS President</w:t>
      </w:r>
    </w:p>
    <w:p w14:paraId="74EF775C" w14:textId="77777777" w:rsidR="00E15138" w:rsidRDefault="00E15138" w:rsidP="00E15138">
      <w:pPr>
        <w:spacing w:after="0"/>
        <w:rPr>
          <w:sz w:val="20"/>
          <w:szCs w:val="20"/>
        </w:rPr>
      </w:pPr>
    </w:p>
    <w:p w14:paraId="21C304A0" w14:textId="77777777" w:rsidR="00E15138" w:rsidRDefault="00E15138" w:rsidP="00E15138">
      <w:pPr>
        <w:spacing w:after="0"/>
        <w:rPr>
          <w:b/>
          <w:sz w:val="20"/>
          <w:szCs w:val="20"/>
        </w:rPr>
      </w:pPr>
      <w:r w:rsidRPr="00E15138">
        <w:rPr>
          <w:b/>
          <w:sz w:val="20"/>
          <w:szCs w:val="20"/>
        </w:rPr>
        <w:t>Section 5</w:t>
      </w:r>
      <w:r w:rsidRPr="00E15138">
        <w:rPr>
          <w:b/>
          <w:sz w:val="20"/>
          <w:szCs w:val="20"/>
        </w:rPr>
        <w:tab/>
        <w:t xml:space="preserve">Duties of ARAS Executive Committee </w:t>
      </w:r>
    </w:p>
    <w:p w14:paraId="51953FDF" w14:textId="77777777" w:rsidR="00E15138" w:rsidRDefault="00E15138" w:rsidP="00E15138">
      <w:pPr>
        <w:spacing w:after="0"/>
        <w:rPr>
          <w:b/>
          <w:sz w:val="20"/>
          <w:szCs w:val="20"/>
        </w:rPr>
      </w:pPr>
    </w:p>
    <w:p w14:paraId="65C02E5E" w14:textId="77777777" w:rsidR="00E15138" w:rsidRDefault="00E15138" w:rsidP="00E15138">
      <w:pPr>
        <w:spacing w:after="0"/>
        <w:ind w:left="1440"/>
        <w:rPr>
          <w:sz w:val="20"/>
          <w:szCs w:val="20"/>
        </w:rPr>
      </w:pPr>
      <w:r>
        <w:rPr>
          <w:sz w:val="20"/>
          <w:szCs w:val="20"/>
        </w:rPr>
        <w:t xml:space="preserve">The ARAS Executive Committee is the liaison between the APDS and ARAS membership.  The </w:t>
      </w:r>
      <w:r w:rsidR="002C6769">
        <w:rPr>
          <w:sz w:val="20"/>
          <w:szCs w:val="20"/>
        </w:rPr>
        <w:t xml:space="preserve">ARAS </w:t>
      </w:r>
      <w:r>
        <w:rPr>
          <w:sz w:val="20"/>
          <w:szCs w:val="20"/>
        </w:rPr>
        <w:t>Executive Committee is responsible for</w:t>
      </w:r>
      <w:r w:rsidR="002C6769">
        <w:rPr>
          <w:sz w:val="20"/>
          <w:szCs w:val="20"/>
        </w:rPr>
        <w:t xml:space="preserve"> the development and coordination</w:t>
      </w:r>
      <w:r>
        <w:rPr>
          <w:sz w:val="20"/>
          <w:szCs w:val="20"/>
        </w:rPr>
        <w:t xml:space="preserve"> of the curriculum for the Annual ARAS Conference.</w:t>
      </w:r>
    </w:p>
    <w:p w14:paraId="18BFBC9E" w14:textId="77777777" w:rsidR="00E15138" w:rsidRDefault="00E15138" w:rsidP="00E15138">
      <w:pPr>
        <w:spacing w:after="0"/>
        <w:ind w:left="1440"/>
        <w:rPr>
          <w:sz w:val="20"/>
          <w:szCs w:val="20"/>
        </w:rPr>
      </w:pPr>
    </w:p>
    <w:p w14:paraId="0EB3C587" w14:textId="77777777" w:rsidR="00E15138" w:rsidRPr="00AC5D03" w:rsidRDefault="00E15138" w:rsidP="00E15138">
      <w:pPr>
        <w:spacing w:after="0"/>
        <w:ind w:left="1440"/>
        <w:rPr>
          <w:i/>
          <w:sz w:val="18"/>
          <w:szCs w:val="18"/>
        </w:rPr>
      </w:pPr>
      <w:r w:rsidRPr="00AC5D03">
        <w:rPr>
          <w:i/>
          <w:sz w:val="18"/>
          <w:szCs w:val="18"/>
        </w:rPr>
        <w:t>*Refer to ARAS Executive Committee Handbook for committee roles and responsibilities</w:t>
      </w:r>
    </w:p>
    <w:p w14:paraId="21AD9480" w14:textId="77777777" w:rsidR="00E15138" w:rsidRDefault="00E15138" w:rsidP="00E15138">
      <w:pPr>
        <w:spacing w:after="0"/>
        <w:rPr>
          <w:sz w:val="20"/>
          <w:szCs w:val="20"/>
        </w:rPr>
      </w:pPr>
    </w:p>
    <w:p w14:paraId="1B26BEC8" w14:textId="77777777" w:rsidR="00E15138" w:rsidRPr="00E15138" w:rsidRDefault="00E15138" w:rsidP="00E15138">
      <w:pPr>
        <w:spacing w:after="0"/>
        <w:rPr>
          <w:b/>
          <w:sz w:val="20"/>
          <w:szCs w:val="20"/>
          <w:u w:val="single"/>
        </w:rPr>
      </w:pPr>
      <w:r w:rsidRPr="00E15138">
        <w:rPr>
          <w:b/>
          <w:sz w:val="20"/>
          <w:szCs w:val="20"/>
          <w:u w:val="single"/>
        </w:rPr>
        <w:t>ARTICLE V – Committee</w:t>
      </w:r>
    </w:p>
    <w:p w14:paraId="3871AEB0" w14:textId="77777777" w:rsidR="00E15138" w:rsidRDefault="00E15138" w:rsidP="00E15138">
      <w:pPr>
        <w:spacing w:after="0"/>
        <w:rPr>
          <w:sz w:val="20"/>
          <w:szCs w:val="20"/>
        </w:rPr>
      </w:pPr>
    </w:p>
    <w:p w14:paraId="7C4759F8" w14:textId="77777777" w:rsidR="00E15138" w:rsidRDefault="00E15138" w:rsidP="00E15138">
      <w:pPr>
        <w:spacing w:after="0"/>
        <w:rPr>
          <w:b/>
          <w:sz w:val="20"/>
          <w:szCs w:val="20"/>
        </w:rPr>
      </w:pPr>
      <w:r w:rsidRPr="00E15138">
        <w:rPr>
          <w:b/>
          <w:sz w:val="20"/>
          <w:szCs w:val="20"/>
        </w:rPr>
        <w:t>Section 1</w:t>
      </w:r>
      <w:r w:rsidRPr="00E15138">
        <w:rPr>
          <w:b/>
          <w:sz w:val="20"/>
          <w:szCs w:val="20"/>
        </w:rPr>
        <w:tab/>
        <w:t xml:space="preserve">Program Committee </w:t>
      </w:r>
    </w:p>
    <w:p w14:paraId="58537C99" w14:textId="77777777" w:rsidR="00E15138" w:rsidRDefault="00E15138" w:rsidP="00E15138">
      <w:pPr>
        <w:spacing w:after="0"/>
        <w:rPr>
          <w:b/>
          <w:sz w:val="20"/>
          <w:szCs w:val="20"/>
        </w:rPr>
      </w:pPr>
    </w:p>
    <w:p w14:paraId="15DFDD04" w14:textId="77777777" w:rsidR="00E15138" w:rsidRDefault="00E15138" w:rsidP="00E15138">
      <w:pPr>
        <w:spacing w:after="0"/>
        <w:ind w:left="1440"/>
        <w:rPr>
          <w:sz w:val="20"/>
          <w:szCs w:val="20"/>
        </w:rPr>
      </w:pPr>
      <w:r>
        <w:rPr>
          <w:sz w:val="20"/>
          <w:szCs w:val="20"/>
        </w:rPr>
        <w:t>A current member of the ARAS Executive Committee will represent ARAS on the APDS program committee.</w:t>
      </w:r>
    </w:p>
    <w:p w14:paraId="482E975A" w14:textId="77777777" w:rsidR="00E15138" w:rsidRDefault="00E15138" w:rsidP="00E15138">
      <w:pPr>
        <w:spacing w:after="0"/>
        <w:ind w:left="1440"/>
        <w:rPr>
          <w:sz w:val="20"/>
          <w:szCs w:val="20"/>
        </w:rPr>
      </w:pPr>
    </w:p>
    <w:p w14:paraId="3E713AAD" w14:textId="77777777" w:rsidR="00E15138" w:rsidRDefault="00E15138" w:rsidP="00E15138">
      <w:pPr>
        <w:spacing w:after="0"/>
        <w:ind w:left="1440"/>
        <w:rPr>
          <w:sz w:val="20"/>
          <w:szCs w:val="20"/>
        </w:rPr>
      </w:pPr>
      <w:r>
        <w:rPr>
          <w:sz w:val="20"/>
          <w:szCs w:val="20"/>
        </w:rPr>
        <w:t>A current member of the ARAS Executive Committee will represent ARAS on the SCORE Committee</w:t>
      </w:r>
    </w:p>
    <w:p w14:paraId="18E4D6AB" w14:textId="77777777" w:rsidR="00E15138" w:rsidRDefault="00E15138" w:rsidP="00E15138">
      <w:pPr>
        <w:spacing w:after="0"/>
        <w:ind w:left="1440"/>
        <w:rPr>
          <w:sz w:val="20"/>
          <w:szCs w:val="20"/>
        </w:rPr>
      </w:pPr>
    </w:p>
    <w:p w14:paraId="1E0C0D1B" w14:textId="77777777" w:rsidR="00E15138" w:rsidRDefault="00E15138" w:rsidP="00E15138">
      <w:pPr>
        <w:spacing w:after="0"/>
        <w:ind w:left="1440"/>
        <w:rPr>
          <w:sz w:val="20"/>
          <w:szCs w:val="20"/>
        </w:rPr>
      </w:pPr>
      <w:r>
        <w:rPr>
          <w:sz w:val="20"/>
          <w:szCs w:val="20"/>
        </w:rPr>
        <w:t xml:space="preserve">A current member of the ARAS Executive Committee will represent ARAS on the ACS Committee </w:t>
      </w:r>
    </w:p>
    <w:p w14:paraId="4F5F7403" w14:textId="77777777" w:rsidR="00E15138" w:rsidRDefault="00E15138" w:rsidP="00E15138">
      <w:pPr>
        <w:spacing w:after="0"/>
        <w:rPr>
          <w:sz w:val="20"/>
          <w:szCs w:val="20"/>
        </w:rPr>
      </w:pPr>
    </w:p>
    <w:p w14:paraId="1BF28191" w14:textId="77777777" w:rsidR="00E15138" w:rsidRDefault="00E15138" w:rsidP="00E15138">
      <w:pPr>
        <w:spacing w:after="0"/>
        <w:rPr>
          <w:b/>
          <w:sz w:val="20"/>
          <w:szCs w:val="20"/>
        </w:rPr>
      </w:pPr>
      <w:r w:rsidRPr="00E15138">
        <w:rPr>
          <w:b/>
          <w:sz w:val="20"/>
          <w:szCs w:val="20"/>
        </w:rPr>
        <w:t>Section 2</w:t>
      </w:r>
      <w:r w:rsidRPr="00E15138">
        <w:rPr>
          <w:b/>
          <w:sz w:val="20"/>
          <w:szCs w:val="20"/>
        </w:rPr>
        <w:tab/>
        <w:t>AD HOC Committees</w:t>
      </w:r>
    </w:p>
    <w:p w14:paraId="41614F6C" w14:textId="77777777" w:rsidR="00E15138" w:rsidRDefault="00E15138" w:rsidP="00E15138">
      <w:pPr>
        <w:spacing w:after="0"/>
        <w:rPr>
          <w:b/>
          <w:sz w:val="20"/>
          <w:szCs w:val="20"/>
        </w:rPr>
      </w:pPr>
    </w:p>
    <w:p w14:paraId="4D30C178" w14:textId="77777777" w:rsidR="00E15138" w:rsidRDefault="00E15138" w:rsidP="00E15138">
      <w:pPr>
        <w:spacing w:after="0"/>
        <w:ind w:left="1440"/>
        <w:rPr>
          <w:sz w:val="20"/>
          <w:szCs w:val="20"/>
        </w:rPr>
      </w:pPr>
      <w:r>
        <w:rPr>
          <w:sz w:val="20"/>
          <w:szCs w:val="20"/>
        </w:rPr>
        <w:t>The ARAS President may, from time to time, appoint such Ad Hoc committees as deemed necessary to conduct the affairs of the ARAS.  The structure, term and duties of such Ad Hoc committees shall be as determined by the</w:t>
      </w:r>
      <w:r w:rsidR="004E15DC">
        <w:rPr>
          <w:sz w:val="20"/>
          <w:szCs w:val="20"/>
        </w:rPr>
        <w:t xml:space="preserve"> ARAS</w:t>
      </w:r>
      <w:r>
        <w:rPr>
          <w:sz w:val="20"/>
          <w:szCs w:val="20"/>
        </w:rPr>
        <w:t xml:space="preserve"> President subject to the approval of the ARAS Executive Committee.  The ARAS President will serve as</w:t>
      </w:r>
      <w:r w:rsidR="004E15DC">
        <w:rPr>
          <w:sz w:val="20"/>
          <w:szCs w:val="20"/>
        </w:rPr>
        <w:t xml:space="preserve"> </w:t>
      </w:r>
      <w:r w:rsidR="00ED394E">
        <w:rPr>
          <w:sz w:val="20"/>
          <w:szCs w:val="20"/>
        </w:rPr>
        <w:t>an Ex</w:t>
      </w:r>
      <w:r w:rsidR="00E349FF">
        <w:rPr>
          <w:sz w:val="20"/>
          <w:szCs w:val="20"/>
        </w:rPr>
        <w:t xml:space="preserve">-Officio member of all Ad </w:t>
      </w:r>
      <w:r>
        <w:rPr>
          <w:sz w:val="20"/>
          <w:szCs w:val="20"/>
        </w:rPr>
        <w:t xml:space="preserve">Hoc Committees.  </w:t>
      </w:r>
    </w:p>
    <w:p w14:paraId="627AED43" w14:textId="77777777" w:rsidR="00ED394E" w:rsidRPr="00E15138" w:rsidRDefault="00ED394E" w:rsidP="00ED394E">
      <w:pPr>
        <w:spacing w:after="0"/>
        <w:rPr>
          <w:sz w:val="20"/>
          <w:szCs w:val="20"/>
        </w:rPr>
      </w:pPr>
    </w:p>
    <w:p w14:paraId="20ED06EC" w14:textId="77777777" w:rsidR="00E15138" w:rsidRPr="00ED394E" w:rsidRDefault="00ED394E" w:rsidP="00E15138">
      <w:pPr>
        <w:spacing w:after="0"/>
        <w:rPr>
          <w:b/>
          <w:sz w:val="20"/>
          <w:szCs w:val="20"/>
          <w:u w:val="single"/>
        </w:rPr>
      </w:pPr>
      <w:r w:rsidRPr="00ED394E">
        <w:rPr>
          <w:b/>
          <w:sz w:val="20"/>
          <w:szCs w:val="20"/>
          <w:u w:val="single"/>
        </w:rPr>
        <w:t>ARTICLE VI – Finances</w:t>
      </w:r>
    </w:p>
    <w:p w14:paraId="402F4E92" w14:textId="77777777" w:rsidR="00ED394E" w:rsidRDefault="00ED394E" w:rsidP="00E15138">
      <w:pPr>
        <w:spacing w:after="0"/>
        <w:rPr>
          <w:sz w:val="20"/>
          <w:szCs w:val="20"/>
        </w:rPr>
      </w:pPr>
    </w:p>
    <w:p w14:paraId="71E611C6" w14:textId="77777777" w:rsidR="00ED394E" w:rsidRDefault="00ED394E" w:rsidP="00E15138">
      <w:pPr>
        <w:spacing w:after="0"/>
        <w:rPr>
          <w:b/>
          <w:sz w:val="20"/>
          <w:szCs w:val="20"/>
        </w:rPr>
      </w:pPr>
      <w:r w:rsidRPr="00ED394E">
        <w:rPr>
          <w:b/>
          <w:sz w:val="20"/>
          <w:szCs w:val="20"/>
        </w:rPr>
        <w:t>Section 1</w:t>
      </w:r>
      <w:r w:rsidRPr="00ED394E">
        <w:rPr>
          <w:b/>
          <w:sz w:val="20"/>
          <w:szCs w:val="20"/>
        </w:rPr>
        <w:tab/>
        <w:t xml:space="preserve">Fees and Charges </w:t>
      </w:r>
    </w:p>
    <w:p w14:paraId="2244D7DC" w14:textId="77777777" w:rsidR="00ED394E" w:rsidRDefault="00ED394E" w:rsidP="00E15138">
      <w:pPr>
        <w:spacing w:after="0"/>
        <w:rPr>
          <w:b/>
          <w:sz w:val="20"/>
          <w:szCs w:val="20"/>
        </w:rPr>
      </w:pPr>
    </w:p>
    <w:p w14:paraId="4619E15F" w14:textId="77777777" w:rsidR="00ED394E" w:rsidRDefault="00ED394E" w:rsidP="00E15138">
      <w:pPr>
        <w:spacing w:after="0"/>
        <w:rPr>
          <w:sz w:val="20"/>
          <w:szCs w:val="20"/>
        </w:rPr>
      </w:pPr>
      <w:r>
        <w:rPr>
          <w:sz w:val="20"/>
          <w:szCs w:val="20"/>
        </w:rPr>
        <w:tab/>
      </w:r>
      <w:r>
        <w:rPr>
          <w:sz w:val="20"/>
          <w:szCs w:val="20"/>
        </w:rPr>
        <w:tab/>
        <w:t xml:space="preserve">All meeting fees and charges are established by the APDS Board of Directors </w:t>
      </w:r>
    </w:p>
    <w:p w14:paraId="69E7DA2B" w14:textId="77777777" w:rsidR="00ED394E" w:rsidRDefault="00ED394E" w:rsidP="00E15138">
      <w:pPr>
        <w:spacing w:after="0"/>
        <w:rPr>
          <w:sz w:val="20"/>
          <w:szCs w:val="20"/>
        </w:rPr>
      </w:pPr>
    </w:p>
    <w:p w14:paraId="7EA98998" w14:textId="77777777" w:rsidR="00ED394E" w:rsidRPr="00ED394E" w:rsidRDefault="00ED394E" w:rsidP="00E15138">
      <w:pPr>
        <w:spacing w:after="0"/>
        <w:rPr>
          <w:b/>
          <w:sz w:val="20"/>
          <w:szCs w:val="20"/>
        </w:rPr>
      </w:pPr>
      <w:r w:rsidRPr="00ED394E">
        <w:rPr>
          <w:b/>
          <w:sz w:val="20"/>
          <w:szCs w:val="20"/>
        </w:rPr>
        <w:t>Section 2</w:t>
      </w:r>
      <w:r w:rsidRPr="00ED394E">
        <w:rPr>
          <w:b/>
          <w:sz w:val="20"/>
          <w:szCs w:val="20"/>
        </w:rPr>
        <w:tab/>
        <w:t>Responsibility for Expenses</w:t>
      </w:r>
    </w:p>
    <w:p w14:paraId="49109497" w14:textId="77777777" w:rsidR="00ED394E" w:rsidRDefault="00ED394E" w:rsidP="00E15138">
      <w:pPr>
        <w:spacing w:after="0"/>
        <w:rPr>
          <w:sz w:val="20"/>
          <w:szCs w:val="20"/>
        </w:rPr>
      </w:pPr>
    </w:p>
    <w:p w14:paraId="1C212ED0" w14:textId="77777777" w:rsidR="00ED394E" w:rsidRDefault="00ED394E" w:rsidP="00ED394E">
      <w:pPr>
        <w:spacing w:after="0"/>
        <w:ind w:left="1440"/>
        <w:rPr>
          <w:sz w:val="20"/>
          <w:szCs w:val="20"/>
        </w:rPr>
      </w:pPr>
      <w:r>
        <w:rPr>
          <w:sz w:val="20"/>
          <w:szCs w:val="20"/>
        </w:rPr>
        <w:t>The APDS shall provide meeting rooms and support services in support of the ARAS Executive Committee activities</w:t>
      </w:r>
    </w:p>
    <w:p w14:paraId="400D9FC1" w14:textId="77777777" w:rsidR="00ED394E" w:rsidRDefault="00ED394E" w:rsidP="00ED394E">
      <w:pPr>
        <w:spacing w:after="0"/>
        <w:rPr>
          <w:sz w:val="20"/>
          <w:szCs w:val="20"/>
        </w:rPr>
      </w:pPr>
    </w:p>
    <w:p w14:paraId="65B67FCF" w14:textId="77777777" w:rsidR="00ED394E" w:rsidRDefault="00ED394E" w:rsidP="00ED394E">
      <w:pPr>
        <w:spacing w:after="0"/>
        <w:rPr>
          <w:b/>
          <w:sz w:val="20"/>
          <w:szCs w:val="20"/>
          <w:u w:val="single"/>
        </w:rPr>
      </w:pPr>
      <w:r w:rsidRPr="00ED394E">
        <w:rPr>
          <w:b/>
          <w:sz w:val="20"/>
          <w:szCs w:val="20"/>
          <w:u w:val="single"/>
        </w:rPr>
        <w:t>ARTICLE VII – Professionalism</w:t>
      </w:r>
    </w:p>
    <w:p w14:paraId="25521A18" w14:textId="77777777" w:rsidR="00ED394E" w:rsidRDefault="00ED394E" w:rsidP="00ED394E">
      <w:pPr>
        <w:spacing w:after="0"/>
        <w:rPr>
          <w:b/>
          <w:sz w:val="20"/>
          <w:szCs w:val="20"/>
          <w:u w:val="single"/>
        </w:rPr>
      </w:pPr>
    </w:p>
    <w:p w14:paraId="59BFC1CA" w14:textId="77777777" w:rsidR="00ED394E" w:rsidRDefault="00ED394E" w:rsidP="00ED394E">
      <w:pPr>
        <w:spacing w:after="0"/>
        <w:ind w:left="1440"/>
        <w:rPr>
          <w:sz w:val="20"/>
          <w:szCs w:val="20"/>
        </w:rPr>
      </w:pPr>
      <w:r>
        <w:rPr>
          <w:sz w:val="20"/>
          <w:szCs w:val="20"/>
        </w:rPr>
        <w:t>ARAS fully promotes and encourages professional behavior and conduct as it relates to residency program management, presentations at conferences and representation on any ARAS committee or activity</w:t>
      </w:r>
    </w:p>
    <w:p w14:paraId="2C7A4FA1" w14:textId="77777777" w:rsidR="00ED394E" w:rsidRDefault="00ED394E" w:rsidP="00ED394E">
      <w:pPr>
        <w:spacing w:after="0"/>
        <w:rPr>
          <w:sz w:val="20"/>
          <w:szCs w:val="20"/>
        </w:rPr>
      </w:pPr>
    </w:p>
    <w:p w14:paraId="6B4DA6E2" w14:textId="77777777" w:rsidR="00ED394E" w:rsidRDefault="00ED394E" w:rsidP="00ED394E">
      <w:pPr>
        <w:spacing w:after="0"/>
        <w:rPr>
          <w:sz w:val="20"/>
          <w:szCs w:val="20"/>
        </w:rPr>
      </w:pPr>
      <w:r w:rsidRPr="00ED394E">
        <w:rPr>
          <w:b/>
          <w:sz w:val="20"/>
          <w:szCs w:val="20"/>
        </w:rPr>
        <w:t>Section 1</w:t>
      </w:r>
      <w:r>
        <w:rPr>
          <w:sz w:val="20"/>
          <w:szCs w:val="20"/>
        </w:rPr>
        <w:tab/>
        <w:t>ARAS Executive Committee</w:t>
      </w:r>
    </w:p>
    <w:p w14:paraId="1D080C50" w14:textId="77777777" w:rsidR="00ED394E" w:rsidRDefault="00ED394E" w:rsidP="00ED394E">
      <w:pPr>
        <w:spacing w:after="0"/>
        <w:rPr>
          <w:sz w:val="20"/>
          <w:szCs w:val="20"/>
        </w:rPr>
      </w:pPr>
    </w:p>
    <w:p w14:paraId="58CD153B" w14:textId="77777777" w:rsidR="00ED394E" w:rsidRDefault="00ED394E" w:rsidP="00ED394E">
      <w:pPr>
        <w:spacing w:after="0"/>
        <w:rPr>
          <w:sz w:val="20"/>
          <w:szCs w:val="20"/>
        </w:rPr>
      </w:pPr>
      <w:r>
        <w:rPr>
          <w:sz w:val="20"/>
          <w:szCs w:val="20"/>
        </w:rPr>
        <w:tab/>
      </w:r>
      <w:r>
        <w:rPr>
          <w:sz w:val="20"/>
          <w:szCs w:val="20"/>
        </w:rPr>
        <w:tab/>
        <w:t>ARAS Executive Committee members are expected to fulfill all responsibilities as assigned</w:t>
      </w:r>
    </w:p>
    <w:p w14:paraId="4EB44CCD" w14:textId="77777777" w:rsidR="00ED394E" w:rsidRDefault="00ED394E" w:rsidP="00ED394E">
      <w:pPr>
        <w:pStyle w:val="ListParagraph"/>
        <w:numPr>
          <w:ilvl w:val="0"/>
          <w:numId w:val="5"/>
        </w:numPr>
        <w:spacing w:after="0"/>
        <w:rPr>
          <w:sz w:val="20"/>
          <w:szCs w:val="20"/>
        </w:rPr>
      </w:pPr>
      <w:r>
        <w:rPr>
          <w:sz w:val="20"/>
          <w:szCs w:val="20"/>
        </w:rPr>
        <w:t>In the event, that an ARAS Committee member is unable to fulfill his or her responsibilities, the Executive Committee will meet to discuss what action, if any will be taken</w:t>
      </w:r>
    </w:p>
    <w:p w14:paraId="75F3428A" w14:textId="77777777" w:rsidR="00ED394E" w:rsidRDefault="00ED394E" w:rsidP="00ED394E">
      <w:pPr>
        <w:pStyle w:val="ListParagraph"/>
        <w:numPr>
          <w:ilvl w:val="0"/>
          <w:numId w:val="5"/>
        </w:numPr>
        <w:spacing w:after="0"/>
        <w:rPr>
          <w:sz w:val="20"/>
          <w:szCs w:val="20"/>
        </w:rPr>
      </w:pPr>
      <w:r>
        <w:rPr>
          <w:sz w:val="20"/>
          <w:szCs w:val="20"/>
        </w:rPr>
        <w:t>ARAS Executive Committee members who are absent two consecutive meetings may be removed by action of the ARAS President</w:t>
      </w:r>
    </w:p>
    <w:p w14:paraId="104CA1D2" w14:textId="77777777" w:rsidR="007E1856" w:rsidRDefault="007E1856" w:rsidP="007E1856">
      <w:pPr>
        <w:spacing w:after="0"/>
        <w:rPr>
          <w:sz w:val="20"/>
          <w:szCs w:val="20"/>
        </w:rPr>
      </w:pPr>
    </w:p>
    <w:p w14:paraId="66E8A82A" w14:textId="77777777" w:rsidR="007E1856" w:rsidRDefault="007E1856" w:rsidP="007E1856">
      <w:pPr>
        <w:spacing w:after="0"/>
        <w:rPr>
          <w:sz w:val="20"/>
          <w:szCs w:val="20"/>
        </w:rPr>
      </w:pPr>
    </w:p>
    <w:p w14:paraId="068839EA" w14:textId="77777777" w:rsidR="007E1856" w:rsidRPr="007E1856" w:rsidRDefault="007E1856" w:rsidP="007E1856">
      <w:pPr>
        <w:spacing w:after="0"/>
        <w:rPr>
          <w:sz w:val="20"/>
          <w:szCs w:val="20"/>
        </w:rPr>
      </w:pPr>
    </w:p>
    <w:p w14:paraId="332273A4" w14:textId="77777777" w:rsidR="00ED394E" w:rsidRDefault="00ED394E" w:rsidP="00ED394E">
      <w:pPr>
        <w:spacing w:after="0"/>
        <w:rPr>
          <w:sz w:val="20"/>
          <w:szCs w:val="20"/>
        </w:rPr>
      </w:pPr>
    </w:p>
    <w:p w14:paraId="4BBB25CE" w14:textId="77777777" w:rsidR="00ED394E" w:rsidRDefault="00ED394E" w:rsidP="00ED394E">
      <w:pPr>
        <w:spacing w:after="0"/>
        <w:rPr>
          <w:b/>
          <w:sz w:val="20"/>
          <w:szCs w:val="20"/>
          <w:u w:val="single"/>
        </w:rPr>
      </w:pPr>
      <w:r w:rsidRPr="00ED394E">
        <w:rPr>
          <w:b/>
          <w:sz w:val="20"/>
          <w:szCs w:val="20"/>
          <w:u w:val="single"/>
        </w:rPr>
        <w:lastRenderedPageBreak/>
        <w:t>ARTICLE VIII – General Provisions</w:t>
      </w:r>
    </w:p>
    <w:p w14:paraId="65A637C2" w14:textId="77777777" w:rsidR="00ED394E" w:rsidRDefault="00ED394E" w:rsidP="00ED394E">
      <w:pPr>
        <w:spacing w:after="0"/>
        <w:rPr>
          <w:b/>
          <w:sz w:val="20"/>
          <w:szCs w:val="20"/>
          <w:u w:val="single"/>
        </w:rPr>
      </w:pPr>
    </w:p>
    <w:p w14:paraId="34B60B35" w14:textId="77777777" w:rsidR="00ED394E" w:rsidRDefault="00ED394E" w:rsidP="00ED394E">
      <w:pPr>
        <w:spacing w:after="0"/>
        <w:rPr>
          <w:sz w:val="20"/>
          <w:szCs w:val="20"/>
        </w:rPr>
      </w:pPr>
      <w:r>
        <w:rPr>
          <w:sz w:val="20"/>
          <w:szCs w:val="20"/>
        </w:rPr>
        <w:tab/>
      </w:r>
      <w:r>
        <w:rPr>
          <w:sz w:val="20"/>
          <w:szCs w:val="20"/>
        </w:rPr>
        <w:tab/>
        <w:t xml:space="preserve">All ARAS materials, Logo, Handbooks, and other documents are for the explicit use of the ARAS and must </w:t>
      </w:r>
    </w:p>
    <w:p w14:paraId="46D8C227" w14:textId="77777777" w:rsidR="00ED394E" w:rsidRDefault="00ED394E" w:rsidP="00ED394E">
      <w:pPr>
        <w:spacing w:after="0"/>
        <w:ind w:left="720" w:firstLine="720"/>
        <w:rPr>
          <w:sz w:val="20"/>
          <w:szCs w:val="20"/>
        </w:rPr>
      </w:pPr>
      <w:r>
        <w:rPr>
          <w:sz w:val="20"/>
          <w:szCs w:val="20"/>
        </w:rPr>
        <w:t>not be duplicated, except with the written permission of the ARAS Executive Committee</w:t>
      </w:r>
    </w:p>
    <w:p w14:paraId="049D1A1A" w14:textId="77777777" w:rsidR="00ED394E" w:rsidRDefault="00ED394E" w:rsidP="00ED394E">
      <w:pPr>
        <w:spacing w:after="0"/>
        <w:rPr>
          <w:sz w:val="20"/>
          <w:szCs w:val="20"/>
        </w:rPr>
      </w:pPr>
    </w:p>
    <w:p w14:paraId="19FF194F" w14:textId="77777777" w:rsidR="00ED394E" w:rsidRDefault="00ED394E" w:rsidP="00ED394E">
      <w:pPr>
        <w:spacing w:after="0"/>
        <w:rPr>
          <w:b/>
          <w:sz w:val="20"/>
          <w:szCs w:val="20"/>
          <w:u w:val="single"/>
        </w:rPr>
      </w:pPr>
      <w:r w:rsidRPr="00ED394E">
        <w:rPr>
          <w:b/>
          <w:sz w:val="20"/>
          <w:szCs w:val="20"/>
          <w:u w:val="single"/>
        </w:rPr>
        <w:t xml:space="preserve">ARTICLE IX </w:t>
      </w:r>
      <w:r w:rsidR="00B77A10">
        <w:rPr>
          <w:b/>
          <w:sz w:val="20"/>
          <w:szCs w:val="20"/>
          <w:u w:val="single"/>
        </w:rPr>
        <w:t>–</w:t>
      </w:r>
      <w:r w:rsidRPr="00ED394E">
        <w:rPr>
          <w:b/>
          <w:sz w:val="20"/>
          <w:szCs w:val="20"/>
          <w:u w:val="single"/>
        </w:rPr>
        <w:t xml:space="preserve"> Amendments</w:t>
      </w:r>
    </w:p>
    <w:p w14:paraId="6A7AB893" w14:textId="77777777" w:rsidR="00B77A10" w:rsidRDefault="00B77A10" w:rsidP="00ED394E">
      <w:pPr>
        <w:spacing w:after="0"/>
        <w:rPr>
          <w:b/>
          <w:sz w:val="20"/>
          <w:szCs w:val="20"/>
          <w:u w:val="single"/>
        </w:rPr>
      </w:pPr>
    </w:p>
    <w:p w14:paraId="0107C72F" w14:textId="77777777" w:rsidR="00B77A10" w:rsidRDefault="00B77A10" w:rsidP="00B77A10">
      <w:pPr>
        <w:spacing w:after="0"/>
        <w:ind w:left="1440"/>
        <w:rPr>
          <w:sz w:val="20"/>
          <w:szCs w:val="20"/>
        </w:rPr>
      </w:pPr>
      <w:r>
        <w:rPr>
          <w:sz w:val="20"/>
          <w:szCs w:val="20"/>
        </w:rPr>
        <w:t xml:space="preserve">These Bylaws can be amended or appealed by the ARAS Executive Committee with approval from the majority of its membership at the ARAS Annual meeting or by virtual vote if changes need to be made sooner.  </w:t>
      </w:r>
    </w:p>
    <w:p w14:paraId="2270F925" w14:textId="77777777" w:rsidR="00B77A10" w:rsidRDefault="00B77A10" w:rsidP="00B77A10">
      <w:pPr>
        <w:spacing w:after="0"/>
        <w:ind w:left="1440"/>
        <w:rPr>
          <w:sz w:val="20"/>
          <w:szCs w:val="20"/>
        </w:rPr>
      </w:pPr>
    </w:p>
    <w:p w14:paraId="6312B437" w14:textId="77777777" w:rsidR="00B77A10" w:rsidRDefault="00B77A10" w:rsidP="00B77A10">
      <w:pPr>
        <w:spacing w:after="0"/>
        <w:ind w:left="1440"/>
        <w:rPr>
          <w:sz w:val="20"/>
          <w:szCs w:val="20"/>
        </w:rPr>
      </w:pPr>
    </w:p>
    <w:p w14:paraId="5F989B07" w14:textId="77777777" w:rsidR="00B77A10" w:rsidRDefault="00B77A10" w:rsidP="00B77A10">
      <w:pPr>
        <w:spacing w:after="0"/>
        <w:ind w:left="1440"/>
        <w:rPr>
          <w:sz w:val="20"/>
          <w:szCs w:val="20"/>
        </w:rPr>
      </w:pPr>
    </w:p>
    <w:p w14:paraId="7C80330E" w14:textId="77777777" w:rsidR="00B77A10" w:rsidRDefault="00B77A10" w:rsidP="00B77A10">
      <w:pPr>
        <w:spacing w:after="0"/>
        <w:ind w:left="1440"/>
        <w:rPr>
          <w:sz w:val="20"/>
          <w:szCs w:val="20"/>
        </w:rPr>
      </w:pPr>
    </w:p>
    <w:p w14:paraId="5D33A648" w14:textId="77777777" w:rsidR="00B77A10" w:rsidRDefault="00B77A10" w:rsidP="00B77A10">
      <w:pPr>
        <w:spacing w:after="0"/>
        <w:ind w:left="1440"/>
        <w:rPr>
          <w:sz w:val="20"/>
          <w:szCs w:val="20"/>
        </w:rPr>
      </w:pPr>
    </w:p>
    <w:p w14:paraId="217EFE49" w14:textId="77777777" w:rsidR="00B77A10" w:rsidRDefault="00B77A10" w:rsidP="00B77A10">
      <w:pPr>
        <w:spacing w:after="0"/>
        <w:ind w:left="1440"/>
        <w:jc w:val="right"/>
        <w:rPr>
          <w:rFonts w:ascii="Agency FB" w:hAnsi="Agency FB"/>
          <w:sz w:val="18"/>
          <w:szCs w:val="18"/>
        </w:rPr>
      </w:pPr>
      <w:r>
        <w:rPr>
          <w:rFonts w:ascii="Agency FB" w:hAnsi="Agency FB"/>
          <w:sz w:val="18"/>
          <w:szCs w:val="18"/>
        </w:rPr>
        <w:t>Submitted to APDS 10/2010</w:t>
      </w:r>
    </w:p>
    <w:p w14:paraId="1FEE001A" w14:textId="77777777" w:rsidR="00B77A10" w:rsidRDefault="00B77A10" w:rsidP="00B77A10">
      <w:pPr>
        <w:spacing w:after="0"/>
        <w:ind w:left="1440"/>
        <w:jc w:val="right"/>
        <w:rPr>
          <w:rFonts w:ascii="Agency FB" w:hAnsi="Agency FB"/>
          <w:sz w:val="18"/>
          <w:szCs w:val="18"/>
        </w:rPr>
      </w:pPr>
      <w:r>
        <w:rPr>
          <w:rFonts w:ascii="Agency FB" w:hAnsi="Agency FB"/>
          <w:sz w:val="18"/>
          <w:szCs w:val="18"/>
        </w:rPr>
        <w:t>Effective 04/26/2011</w:t>
      </w:r>
    </w:p>
    <w:p w14:paraId="0886A729" w14:textId="77777777" w:rsidR="00B77A10" w:rsidRDefault="00B77A10" w:rsidP="00B77A10">
      <w:pPr>
        <w:spacing w:after="0"/>
        <w:ind w:left="1440"/>
        <w:jc w:val="right"/>
        <w:rPr>
          <w:rFonts w:ascii="Agency FB" w:hAnsi="Agency FB"/>
          <w:sz w:val="18"/>
          <w:szCs w:val="18"/>
        </w:rPr>
      </w:pPr>
      <w:r>
        <w:rPr>
          <w:rFonts w:ascii="Agency FB" w:hAnsi="Agency FB"/>
          <w:sz w:val="18"/>
          <w:szCs w:val="18"/>
        </w:rPr>
        <w:t>Reviewed/No changes made/Submitted to APDS 10/2014</w:t>
      </w:r>
    </w:p>
    <w:p w14:paraId="30C78ED6" w14:textId="77777777" w:rsidR="00B77A10" w:rsidRDefault="00B77A10" w:rsidP="00B77A10">
      <w:pPr>
        <w:spacing w:after="0"/>
        <w:ind w:left="1440"/>
        <w:jc w:val="right"/>
        <w:rPr>
          <w:rFonts w:ascii="Agency FB" w:hAnsi="Agency FB"/>
          <w:sz w:val="18"/>
          <w:szCs w:val="18"/>
        </w:rPr>
      </w:pPr>
      <w:r>
        <w:rPr>
          <w:rFonts w:ascii="Agency FB" w:hAnsi="Agency FB"/>
          <w:sz w:val="18"/>
          <w:szCs w:val="18"/>
        </w:rPr>
        <w:t xml:space="preserve">Approved APDS 10/2014 </w:t>
      </w:r>
    </w:p>
    <w:p w14:paraId="72BF7165" w14:textId="77777777" w:rsidR="009A6B95" w:rsidRPr="00B77A10" w:rsidRDefault="009A6B95" w:rsidP="00B77A10">
      <w:pPr>
        <w:spacing w:after="0"/>
        <w:ind w:left="1440"/>
        <w:jc w:val="right"/>
        <w:rPr>
          <w:rFonts w:ascii="Agency FB" w:hAnsi="Agency FB"/>
          <w:sz w:val="18"/>
          <w:szCs w:val="18"/>
        </w:rPr>
      </w:pPr>
      <w:r>
        <w:rPr>
          <w:rFonts w:ascii="Agency FB" w:hAnsi="Agency FB"/>
          <w:sz w:val="18"/>
          <w:szCs w:val="18"/>
        </w:rPr>
        <w:t>Approved APDS 10/2016</w:t>
      </w:r>
    </w:p>
    <w:p w14:paraId="356E1EBC" w14:textId="77777777" w:rsidR="00ED394E" w:rsidRDefault="00ED394E" w:rsidP="00ED394E">
      <w:pPr>
        <w:spacing w:after="0"/>
        <w:rPr>
          <w:sz w:val="20"/>
          <w:szCs w:val="20"/>
        </w:rPr>
      </w:pPr>
    </w:p>
    <w:p w14:paraId="5C9DF3A1" w14:textId="77777777" w:rsidR="00ED394E" w:rsidRPr="00ED394E" w:rsidRDefault="00ED394E" w:rsidP="00ED394E">
      <w:pPr>
        <w:spacing w:after="0"/>
        <w:rPr>
          <w:sz w:val="20"/>
          <w:szCs w:val="20"/>
        </w:rPr>
      </w:pPr>
    </w:p>
    <w:p w14:paraId="32983F75" w14:textId="77777777" w:rsidR="00E15138" w:rsidRPr="00ED394E" w:rsidRDefault="00E15138" w:rsidP="00E15138">
      <w:pPr>
        <w:spacing w:after="0"/>
        <w:rPr>
          <w:b/>
          <w:sz w:val="20"/>
          <w:szCs w:val="20"/>
        </w:rPr>
      </w:pPr>
    </w:p>
    <w:p w14:paraId="15C7286C" w14:textId="77777777" w:rsidR="00E15138" w:rsidRDefault="00E15138" w:rsidP="00E15138">
      <w:pPr>
        <w:spacing w:after="0"/>
        <w:rPr>
          <w:b/>
          <w:sz w:val="20"/>
          <w:szCs w:val="20"/>
        </w:rPr>
      </w:pPr>
    </w:p>
    <w:p w14:paraId="14668490" w14:textId="77777777" w:rsidR="00E15138" w:rsidRPr="00E15138" w:rsidRDefault="00E15138" w:rsidP="00E15138">
      <w:pPr>
        <w:spacing w:after="0"/>
        <w:rPr>
          <w:b/>
          <w:sz w:val="20"/>
          <w:szCs w:val="20"/>
        </w:rPr>
      </w:pPr>
    </w:p>
    <w:sectPr w:rsidR="00E15138" w:rsidRPr="00E15138" w:rsidSect="00ED3B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gency FB">
    <w:altName w:val="Avenir Nex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51C6"/>
    <w:multiLevelType w:val="hybridMultilevel"/>
    <w:tmpl w:val="AD008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CE7B19"/>
    <w:multiLevelType w:val="hybridMultilevel"/>
    <w:tmpl w:val="CEA8B24C"/>
    <w:lvl w:ilvl="0" w:tplc="F5AEDF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0C12B0"/>
    <w:multiLevelType w:val="hybridMultilevel"/>
    <w:tmpl w:val="3FA89A8A"/>
    <w:lvl w:ilvl="0" w:tplc="D7E4F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0B46040"/>
    <w:multiLevelType w:val="hybridMultilevel"/>
    <w:tmpl w:val="A1F4BEA6"/>
    <w:lvl w:ilvl="0" w:tplc="403ED8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6F2446E"/>
    <w:multiLevelType w:val="hybridMultilevel"/>
    <w:tmpl w:val="3DECD91C"/>
    <w:lvl w:ilvl="0" w:tplc="75F84A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FE"/>
    <w:rsid w:val="00004EA3"/>
    <w:rsid w:val="00025233"/>
    <w:rsid w:val="000C343C"/>
    <w:rsid w:val="001238E4"/>
    <w:rsid w:val="0012762F"/>
    <w:rsid w:val="001A2BA3"/>
    <w:rsid w:val="0029070E"/>
    <w:rsid w:val="002C6769"/>
    <w:rsid w:val="003726BF"/>
    <w:rsid w:val="00376CBC"/>
    <w:rsid w:val="003B4495"/>
    <w:rsid w:val="004C0F47"/>
    <w:rsid w:val="004E15DC"/>
    <w:rsid w:val="005F5C1B"/>
    <w:rsid w:val="006A644B"/>
    <w:rsid w:val="0073224F"/>
    <w:rsid w:val="007973FE"/>
    <w:rsid w:val="007B1006"/>
    <w:rsid w:val="007E1856"/>
    <w:rsid w:val="00801664"/>
    <w:rsid w:val="00975CFE"/>
    <w:rsid w:val="009A6B95"/>
    <w:rsid w:val="00AC5D03"/>
    <w:rsid w:val="00AF022F"/>
    <w:rsid w:val="00B77A10"/>
    <w:rsid w:val="00B9280A"/>
    <w:rsid w:val="00BA0479"/>
    <w:rsid w:val="00BE3334"/>
    <w:rsid w:val="00CF659C"/>
    <w:rsid w:val="00DE044C"/>
    <w:rsid w:val="00E15138"/>
    <w:rsid w:val="00E349FF"/>
    <w:rsid w:val="00E5447C"/>
    <w:rsid w:val="00E5541A"/>
    <w:rsid w:val="00E97527"/>
    <w:rsid w:val="00ED394E"/>
    <w:rsid w:val="00ED3B6B"/>
    <w:rsid w:val="00F7226F"/>
    <w:rsid w:val="00FA68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E5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3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B6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F022F"/>
    <w:pPr>
      <w:ind w:left="720"/>
      <w:contextualSpacing/>
    </w:pPr>
  </w:style>
  <w:style w:type="paragraph" w:styleId="BalloonText">
    <w:name w:val="Balloon Text"/>
    <w:basedOn w:val="Normal"/>
    <w:link w:val="BalloonTextChar"/>
    <w:uiPriority w:val="99"/>
    <w:semiHidden/>
    <w:unhideWhenUsed/>
    <w:rsid w:val="001A2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6535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Norton</dc:creator>
  <cp:lastModifiedBy>Sarah Kidd</cp:lastModifiedBy>
  <cp:revision>2</cp:revision>
  <cp:lastPrinted>2017-08-16T12:59:00Z</cp:lastPrinted>
  <dcterms:created xsi:type="dcterms:W3CDTF">2017-11-02T15:53:00Z</dcterms:created>
  <dcterms:modified xsi:type="dcterms:W3CDTF">2017-11-02T15:53:00Z</dcterms:modified>
</cp:coreProperties>
</file>